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E139D8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2" style="position:absolute;left:0;text-align:left;margin-left:210.75pt;margin-top:-22.95pt;width:51pt;height:69.45pt;z-index:251658240;visibility:visible">
            <v:imagedata r:id="rId7" o:title=""/>
          </v:shape>
        </w:pict>
      </w:r>
    </w:p>
    <w:p w:rsidR="00DD629C" w:rsidRDefault="00DD629C" w:rsidP="00E139D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D629C" w:rsidRDefault="00DD629C" w:rsidP="00E139D8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D629C" w:rsidRPr="006525B4" w:rsidRDefault="00DD629C" w:rsidP="00E139D8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DD629C" w:rsidRPr="007A68F2" w:rsidRDefault="00DD629C" w:rsidP="00E139D8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D629C" w:rsidRPr="001A24A7" w:rsidRDefault="00DD629C" w:rsidP="00E139D8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D629C" w:rsidRPr="001D334B" w:rsidRDefault="00DD629C" w:rsidP="00E139D8">
      <w:pPr>
        <w:jc w:val="center"/>
        <w:rPr>
          <w:sz w:val="36"/>
          <w:szCs w:val="36"/>
        </w:rPr>
      </w:pPr>
    </w:p>
    <w:p w:rsidR="00DD629C" w:rsidRDefault="00DD629C" w:rsidP="00E139D8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DD629C" w:rsidRPr="00FC3198" w:rsidRDefault="00DD629C" w:rsidP="00E139D8">
      <w:pPr>
        <w:jc w:val="center"/>
        <w:rPr>
          <w:sz w:val="36"/>
          <w:szCs w:val="36"/>
        </w:rPr>
      </w:pPr>
    </w:p>
    <w:p w:rsidR="00DD629C" w:rsidRPr="00975F5E" w:rsidRDefault="00DD629C" w:rsidP="00E139D8">
      <w:pPr>
        <w:jc w:val="both"/>
        <w:rPr>
          <w:sz w:val="28"/>
          <w:szCs w:val="28"/>
        </w:rPr>
      </w:pPr>
      <w:r w:rsidRPr="00975F5E">
        <w:rPr>
          <w:sz w:val="28"/>
          <w:szCs w:val="28"/>
        </w:rPr>
        <w:t>04.03.2019</w:t>
      </w:r>
      <w:r w:rsidRPr="00975F5E">
        <w:rPr>
          <w:sz w:val="28"/>
          <w:szCs w:val="28"/>
        </w:rPr>
        <w:tab/>
      </w:r>
      <w:r w:rsidRPr="00975F5E">
        <w:rPr>
          <w:sz w:val="28"/>
          <w:szCs w:val="28"/>
        </w:rPr>
        <w:tab/>
      </w:r>
      <w:r w:rsidRPr="00975F5E">
        <w:rPr>
          <w:sz w:val="28"/>
          <w:szCs w:val="28"/>
        </w:rPr>
        <w:tab/>
      </w:r>
      <w:r w:rsidRPr="00975F5E">
        <w:rPr>
          <w:sz w:val="28"/>
          <w:szCs w:val="28"/>
        </w:rPr>
        <w:tab/>
      </w:r>
      <w:r w:rsidRPr="00975F5E">
        <w:rPr>
          <w:sz w:val="28"/>
          <w:szCs w:val="28"/>
        </w:rPr>
        <w:tab/>
      </w:r>
      <w:r w:rsidRPr="00975F5E">
        <w:rPr>
          <w:sz w:val="28"/>
          <w:szCs w:val="28"/>
        </w:rPr>
        <w:tab/>
      </w:r>
      <w:r w:rsidRPr="00975F5E">
        <w:rPr>
          <w:sz w:val="28"/>
          <w:szCs w:val="28"/>
        </w:rPr>
        <w:tab/>
      </w:r>
      <w:r w:rsidRPr="00975F5E">
        <w:rPr>
          <w:sz w:val="28"/>
          <w:szCs w:val="28"/>
        </w:rPr>
        <w:tab/>
        <w:t xml:space="preserve">                               № 447</w:t>
      </w:r>
    </w:p>
    <w:p w:rsidR="00DD629C" w:rsidRPr="00141F74" w:rsidRDefault="00DD629C" w:rsidP="00E139D8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DD629C" w:rsidRDefault="00DD629C" w:rsidP="00323481">
      <w:pPr>
        <w:jc w:val="center"/>
        <w:rPr>
          <w:sz w:val="48"/>
          <w:szCs w:val="48"/>
        </w:rPr>
      </w:pPr>
    </w:p>
    <w:p w:rsidR="00DD629C" w:rsidRDefault="00DD629C" w:rsidP="00323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подпрограммы</w:t>
      </w:r>
    </w:p>
    <w:p w:rsidR="00DD629C" w:rsidRPr="00323481" w:rsidRDefault="00DD629C" w:rsidP="00323481">
      <w:pPr>
        <w:jc w:val="center"/>
        <w:rPr>
          <w:b/>
          <w:bCs/>
          <w:sz w:val="28"/>
          <w:szCs w:val="28"/>
        </w:rPr>
      </w:pPr>
      <w:r w:rsidRPr="00323481">
        <w:rPr>
          <w:b/>
          <w:bCs/>
          <w:sz w:val="28"/>
          <w:szCs w:val="28"/>
        </w:rPr>
        <w:t>«Информационно-библиотечное обслуживание населения в муниципальном образовании «город Слободской»</w:t>
      </w:r>
    </w:p>
    <w:p w:rsidR="00DD629C" w:rsidRPr="00323481" w:rsidRDefault="00DD629C" w:rsidP="00323481">
      <w:pPr>
        <w:jc w:val="center"/>
        <w:rPr>
          <w:b/>
          <w:bCs/>
          <w:sz w:val="28"/>
          <w:szCs w:val="28"/>
        </w:rPr>
      </w:pPr>
      <w:r w:rsidRPr="00323481">
        <w:rPr>
          <w:b/>
          <w:bCs/>
          <w:sz w:val="28"/>
          <w:szCs w:val="28"/>
        </w:rPr>
        <w:t>на 2019 - 2021 годы</w:t>
      </w:r>
    </w:p>
    <w:p w:rsidR="00DD629C" w:rsidRDefault="00DD629C" w:rsidP="00E139D8">
      <w:pPr>
        <w:shd w:val="clear" w:color="auto" w:fill="FFFFFF"/>
        <w:tabs>
          <w:tab w:val="left" w:pos="1258"/>
        </w:tabs>
        <w:jc w:val="center"/>
        <w:rPr>
          <w:b/>
          <w:sz w:val="28"/>
          <w:szCs w:val="28"/>
        </w:rPr>
      </w:pPr>
    </w:p>
    <w:p w:rsidR="00DD629C" w:rsidRDefault="00DD629C" w:rsidP="00E139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Слободского от 31.10.2013 № 240 «Об утверждении муниципальной Программы «Развитие культуры, физкультуры и повышение эффективности реализации молодежной политики» на 2014-2021 годы» администрация города Слободского ПОСТАНОВЛЯЕТ:</w:t>
      </w:r>
    </w:p>
    <w:p w:rsidR="00DD629C" w:rsidRDefault="00DD629C" w:rsidP="00E139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подпрограмму </w:t>
      </w:r>
      <w:r w:rsidRPr="003A7FBA">
        <w:rPr>
          <w:bCs/>
          <w:sz w:val="28"/>
          <w:szCs w:val="28"/>
        </w:rPr>
        <w:t>«Информационно-библиотечное обслуживание населения в муниципальном образовании «город Слободской»</w:t>
      </w:r>
      <w:r>
        <w:rPr>
          <w:bCs/>
          <w:sz w:val="28"/>
          <w:szCs w:val="28"/>
        </w:rPr>
        <w:t xml:space="preserve"> </w:t>
      </w:r>
      <w:r w:rsidRPr="003A7FBA">
        <w:rPr>
          <w:bCs/>
          <w:sz w:val="28"/>
          <w:szCs w:val="28"/>
        </w:rPr>
        <w:t>на 2019 - 2021 годы</w:t>
      </w:r>
      <w:r>
        <w:rPr>
          <w:bCs/>
          <w:sz w:val="28"/>
          <w:szCs w:val="28"/>
        </w:rPr>
        <w:t xml:space="preserve"> (далее муниципальная подпрограмма) муниципальной Программы </w:t>
      </w:r>
      <w:r>
        <w:rPr>
          <w:sz w:val="28"/>
          <w:szCs w:val="28"/>
        </w:rPr>
        <w:t>«Развитие культуры, физкультуры и повышение эффективности реализации молодежной политики» на 2014-2021 годы. Прилагается.</w:t>
      </w:r>
    </w:p>
    <w:p w:rsidR="00DD629C" w:rsidRDefault="00DD629C" w:rsidP="00E139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обнародования на официальном сайте администрации города Слободского.</w:t>
      </w:r>
    </w:p>
    <w:p w:rsidR="00DD629C" w:rsidRDefault="00DD629C" w:rsidP="00E139D8">
      <w:pPr>
        <w:spacing w:line="360" w:lineRule="auto"/>
        <w:ind w:firstLine="720"/>
        <w:jc w:val="both"/>
        <w:rPr>
          <w:sz w:val="28"/>
          <w:szCs w:val="28"/>
        </w:rPr>
      </w:pPr>
    </w:p>
    <w:p w:rsidR="00DD629C" w:rsidRPr="00FB0D70" w:rsidRDefault="00DD629C" w:rsidP="00E139D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0D70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профилактике правонарушений и социальным вопросам  А.В.</w:t>
      </w:r>
      <w:r>
        <w:rPr>
          <w:sz w:val="28"/>
          <w:szCs w:val="28"/>
        </w:rPr>
        <w:t xml:space="preserve"> </w:t>
      </w:r>
      <w:r w:rsidRPr="00FB0D70">
        <w:rPr>
          <w:sz w:val="28"/>
          <w:szCs w:val="28"/>
        </w:rPr>
        <w:t>Кротову.</w:t>
      </w:r>
    </w:p>
    <w:p w:rsidR="00DD629C" w:rsidRDefault="00DD629C" w:rsidP="00E139D8">
      <w:pPr>
        <w:jc w:val="both"/>
        <w:rPr>
          <w:bCs/>
          <w:color w:val="000000"/>
          <w:sz w:val="28"/>
          <w:szCs w:val="28"/>
        </w:rPr>
      </w:pPr>
    </w:p>
    <w:p w:rsidR="00DD629C" w:rsidRDefault="00DD629C" w:rsidP="00E139D8">
      <w:pPr>
        <w:jc w:val="both"/>
        <w:rPr>
          <w:bCs/>
          <w:color w:val="000000"/>
          <w:sz w:val="28"/>
          <w:szCs w:val="28"/>
        </w:rPr>
      </w:pPr>
    </w:p>
    <w:p w:rsidR="00DD629C" w:rsidRDefault="00DD629C" w:rsidP="00E1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     И.В. Желвакова     </w:t>
      </w: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</w:p>
    <w:p w:rsidR="00DD629C" w:rsidRPr="00AD3572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  <w:r w:rsidRPr="00AD3572">
        <w:rPr>
          <w:sz w:val="28"/>
          <w:szCs w:val="28"/>
        </w:rPr>
        <w:t>УТВЕРЖДЕНА</w:t>
      </w:r>
    </w:p>
    <w:p w:rsidR="00DD629C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AD3572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AD357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города Слободского</w:t>
      </w:r>
    </w:p>
    <w:p w:rsidR="00DD629C" w:rsidRPr="00AD3572" w:rsidRDefault="00DD629C" w:rsidP="00AD3572">
      <w:pPr>
        <w:tabs>
          <w:tab w:val="left" w:pos="5670"/>
        </w:tabs>
        <w:ind w:left="567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04.03.2019 № 447</w:t>
      </w:r>
      <w:bookmarkEnd w:id="0"/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AD3572" w:rsidRDefault="00DD629C" w:rsidP="00AD3572">
      <w:pPr>
        <w:ind w:left="6379"/>
        <w:rPr>
          <w:sz w:val="28"/>
          <w:szCs w:val="28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rPr>
          <w:sz w:val="22"/>
          <w:szCs w:val="22"/>
        </w:rPr>
      </w:pPr>
    </w:p>
    <w:p w:rsidR="00DD629C" w:rsidRPr="00EA5BFD" w:rsidRDefault="00DD629C" w:rsidP="00FC236D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подпрограмма</w:t>
      </w:r>
    </w:p>
    <w:p w:rsidR="00DD629C" w:rsidRPr="00EA5BFD" w:rsidRDefault="00DD629C" w:rsidP="00FC236D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5BFD">
        <w:rPr>
          <w:rFonts w:ascii="Times New Roman" w:hAnsi="Times New Roman" w:cs="Times New Roman"/>
          <w:sz w:val="28"/>
          <w:szCs w:val="28"/>
        </w:rPr>
        <w:t>«Информационно-библиотечное обслуживание населения в муниципальном образовании «город Слободской»</w:t>
      </w:r>
    </w:p>
    <w:p w:rsidR="00DD629C" w:rsidRPr="00EA5BFD" w:rsidRDefault="00DD629C" w:rsidP="00FC236D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2019 - 2021 годы</w:t>
      </w:r>
    </w:p>
    <w:p w:rsidR="00DD629C" w:rsidRDefault="00DD629C" w:rsidP="00FC236D">
      <w:pPr>
        <w:tabs>
          <w:tab w:val="left" w:pos="2646"/>
        </w:tabs>
        <w:jc w:val="center"/>
        <w:rPr>
          <w:b/>
          <w:sz w:val="28"/>
          <w:szCs w:val="28"/>
        </w:rPr>
      </w:pPr>
    </w:p>
    <w:p w:rsidR="00DD629C" w:rsidRPr="00FC11E9" w:rsidRDefault="00DD629C" w:rsidP="00FC236D">
      <w:pPr>
        <w:tabs>
          <w:tab w:val="left" w:pos="2646"/>
        </w:tabs>
        <w:jc w:val="center"/>
        <w:rPr>
          <w:b/>
          <w:sz w:val="28"/>
          <w:szCs w:val="28"/>
        </w:rPr>
        <w:sectPr w:rsidR="00DD629C" w:rsidRPr="00FC11E9" w:rsidSect="00AD3572">
          <w:pgSz w:w="11906" w:h="16838"/>
          <w:pgMar w:top="1134" w:right="849" w:bottom="1134" w:left="1701" w:header="709" w:footer="709" w:gutter="0"/>
          <w:cols w:space="720"/>
        </w:sectPr>
      </w:pPr>
    </w:p>
    <w:p w:rsidR="00DD629C" w:rsidRDefault="00DD629C" w:rsidP="00FC236D">
      <w:pPr>
        <w:jc w:val="center"/>
        <w:rPr>
          <w:b/>
          <w:sz w:val="28"/>
          <w:szCs w:val="28"/>
        </w:rPr>
      </w:pPr>
      <w:r w:rsidRPr="00E12868">
        <w:rPr>
          <w:b/>
          <w:sz w:val="28"/>
          <w:szCs w:val="28"/>
        </w:rPr>
        <w:t>Паспорт</w:t>
      </w:r>
    </w:p>
    <w:p w:rsidR="00DD629C" w:rsidRPr="00EA5BFD" w:rsidRDefault="00DD629C" w:rsidP="00E83396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DD629C" w:rsidRPr="00EA5BFD" w:rsidRDefault="00DD629C" w:rsidP="00E83396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5BFD">
        <w:rPr>
          <w:rFonts w:ascii="Times New Roman" w:hAnsi="Times New Roman" w:cs="Times New Roman"/>
          <w:sz w:val="28"/>
          <w:szCs w:val="28"/>
        </w:rPr>
        <w:t>«Информационно-библиотечное обслуживание населения в муниципальном образовании «город Слободской»</w:t>
      </w:r>
    </w:p>
    <w:p w:rsidR="00DD629C" w:rsidRPr="00E12868" w:rsidRDefault="00DD629C" w:rsidP="00E83396">
      <w:pPr>
        <w:pStyle w:val="ConsPlusTitle"/>
        <w:widowControl/>
        <w:spacing w:line="280" w:lineRule="exact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2019 - 2021 годы</w:t>
      </w:r>
    </w:p>
    <w:p w:rsidR="00DD629C" w:rsidRPr="00EA5BFD" w:rsidRDefault="00DD629C" w:rsidP="00FC236D">
      <w:pPr>
        <w:jc w:val="center"/>
        <w:rPr>
          <w:b/>
          <w:sz w:val="22"/>
          <w:szCs w:val="22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529"/>
      </w:tblGrid>
      <w:tr w:rsidR="00DD629C" w:rsidRPr="00E60E18" w:rsidTr="00E60E18">
        <w:trPr>
          <w:cantSplit/>
          <w:trHeight w:val="72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DD629C" w:rsidRPr="00E60E18" w:rsidRDefault="00DD629C" w:rsidP="00E60E1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«Слободская городская библиотека им. А. Грина»</w:t>
            </w:r>
          </w:p>
        </w:tc>
      </w:tr>
      <w:tr w:rsidR="00DD629C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Цель муниципальной подпрограммы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color w:val="000000"/>
                <w:sz w:val="24"/>
                <w:szCs w:val="24"/>
              </w:rPr>
              <w:t>Р</w:t>
            </w:r>
            <w:r w:rsidRPr="00E60E18">
              <w:rPr>
                <w:sz w:val="24"/>
                <w:szCs w:val="24"/>
              </w:rPr>
              <w:t>азвитие культурного потенциала муниципального образования «город Слободской» на основе совершенствования деятельности  библиотеки как информационного  и образовательного центра для различных категорий граждан</w:t>
            </w:r>
          </w:p>
        </w:tc>
      </w:tr>
      <w:tr w:rsidR="00DD629C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pStyle w:val="text"/>
              <w:spacing w:line="276" w:lineRule="auto"/>
              <w:ind w:firstLine="0"/>
            </w:pPr>
            <w:r w:rsidRPr="00E60E18">
              <w:t>Задачи муниципальной подпрограммы</w:t>
            </w:r>
            <w:r w:rsidRPr="00E60E18">
              <w:rPr>
                <w:color w:val="000000"/>
              </w:rPr>
              <w:t xml:space="preserve"> </w:t>
            </w:r>
          </w:p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сохранение и развитие материально-технической базы учреждения;</w:t>
            </w:r>
          </w:p>
          <w:p w:rsidR="00DD629C" w:rsidRPr="00E60E18" w:rsidRDefault="00DD629C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color w:val="000000"/>
                <w:sz w:val="24"/>
                <w:szCs w:val="24"/>
              </w:rPr>
              <w:t>- расширение спектра  информационных услуг, предоставляемых  библиотекой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60E18">
              <w:rPr>
                <w:color w:val="000000"/>
                <w:sz w:val="24"/>
                <w:szCs w:val="24"/>
              </w:rPr>
              <w:t xml:space="preserve">  и повышение качества уже существующих услуг; </w:t>
            </w:r>
          </w:p>
          <w:p w:rsidR="00DD629C" w:rsidRPr="00E60E18" w:rsidRDefault="00DD629C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color w:val="000000"/>
                <w:sz w:val="24"/>
                <w:szCs w:val="24"/>
              </w:rPr>
              <w:t>- п</w:t>
            </w:r>
            <w:r w:rsidRPr="00E60E18">
              <w:rPr>
                <w:sz w:val="24"/>
                <w:szCs w:val="24"/>
              </w:rPr>
              <w:t>овышение качества и эффективности представления информации населению в библиотеке через организацию   компьютеризированных информационных мест для пользователей;</w:t>
            </w:r>
          </w:p>
          <w:p w:rsidR="00DD629C" w:rsidRPr="00E60E18" w:rsidRDefault="00DD629C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- обеспечение расширенного доступа граждан к социально значимым информационным ресурсам Интернета; </w:t>
            </w:r>
          </w:p>
          <w:p w:rsidR="00DD629C" w:rsidRPr="00E60E18" w:rsidRDefault="00DD629C" w:rsidP="00E60E18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- формирование библиотечного фонда с учетом потребностей всех социально-возрастных категорий населения, обеспечение сохранности библиотечных фондов; </w:t>
            </w:r>
          </w:p>
          <w:p w:rsidR="00DD629C" w:rsidRPr="00E60E18" w:rsidRDefault="00DD629C" w:rsidP="00E60E18">
            <w:pPr>
              <w:spacing w:line="276" w:lineRule="auto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сохранение и развитие кадрового потенциала учреждения, повышение престижа библиотечной профессии с целью привлечения молодых, квалифицированных</w:t>
            </w:r>
            <w:r>
              <w:rPr>
                <w:sz w:val="24"/>
                <w:szCs w:val="24"/>
              </w:rPr>
              <w:t xml:space="preserve"> кадров для работы в библиотеке</w:t>
            </w:r>
          </w:p>
        </w:tc>
      </w:tr>
      <w:tr w:rsidR="00DD629C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pStyle w:val="text"/>
              <w:spacing w:line="276" w:lineRule="auto"/>
              <w:ind w:firstLine="0"/>
              <w:rPr>
                <w:color w:val="FF0000"/>
              </w:rPr>
            </w:pPr>
            <w:r w:rsidRPr="00CB3C52">
              <w:t>Целевые показатели эффективности реализации муниципальной подпрограммы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читателей;</w:t>
            </w:r>
          </w:p>
          <w:p w:rsidR="00DD629C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книговыдач;</w:t>
            </w:r>
          </w:p>
          <w:p w:rsidR="00DD629C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посещений;</w:t>
            </w:r>
          </w:p>
          <w:p w:rsidR="00DD629C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обновляемость библиотечных фондов;</w:t>
            </w:r>
          </w:p>
          <w:p w:rsidR="00DD629C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библиотечный фонд;</w:t>
            </w:r>
          </w:p>
          <w:p w:rsidR="00DD629C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обращаемость книжного фонда;</w:t>
            </w:r>
          </w:p>
          <w:p w:rsidR="00DD629C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книгообеспеченность на 1 жителя;</w:t>
            </w:r>
          </w:p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охват библиотечным обслуживанием населения</w:t>
            </w:r>
          </w:p>
        </w:tc>
      </w:tr>
      <w:tr w:rsidR="00DD629C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pStyle w:val="text"/>
              <w:spacing w:line="276" w:lineRule="auto"/>
              <w:ind w:firstLine="0"/>
              <w:rPr>
                <w:color w:val="FF0000"/>
              </w:rPr>
            </w:pPr>
            <w:r>
              <w:t xml:space="preserve">Объемы </w:t>
            </w:r>
            <w:r w:rsidRPr="00E60E18">
              <w:t>ассигнований муниципальной подпрограммы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6270E0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70E0">
              <w:rPr>
                <w:sz w:val="24"/>
                <w:szCs w:val="24"/>
              </w:rPr>
              <w:t>258</w:t>
            </w:r>
            <w:r>
              <w:rPr>
                <w:sz w:val="24"/>
                <w:szCs w:val="24"/>
              </w:rPr>
              <w:t>4</w:t>
            </w:r>
            <w:r w:rsidRPr="006270E0">
              <w:rPr>
                <w:sz w:val="24"/>
                <w:szCs w:val="24"/>
              </w:rPr>
              <w:t>4,5 тыс. руб.</w:t>
            </w:r>
          </w:p>
          <w:p w:rsidR="00DD629C" w:rsidRPr="006270E0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70E0">
              <w:rPr>
                <w:sz w:val="24"/>
                <w:szCs w:val="24"/>
              </w:rPr>
              <w:t>в том числе:</w:t>
            </w:r>
          </w:p>
          <w:p w:rsidR="00DD629C" w:rsidRPr="006270E0" w:rsidRDefault="00DD629C" w:rsidP="006270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70E0">
              <w:rPr>
                <w:sz w:val="24"/>
                <w:szCs w:val="24"/>
              </w:rPr>
              <w:t>бюджет города – 257</w:t>
            </w:r>
            <w:r>
              <w:rPr>
                <w:sz w:val="24"/>
                <w:szCs w:val="24"/>
              </w:rPr>
              <w:t>8</w:t>
            </w:r>
            <w:r w:rsidRPr="006270E0">
              <w:rPr>
                <w:sz w:val="24"/>
                <w:szCs w:val="24"/>
              </w:rPr>
              <w:t>2,9тыс. руб;</w:t>
            </w:r>
          </w:p>
          <w:p w:rsidR="00DD629C" w:rsidRPr="00E60E18" w:rsidRDefault="00DD629C" w:rsidP="006270E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270E0">
              <w:rPr>
                <w:sz w:val="24"/>
                <w:szCs w:val="24"/>
              </w:rPr>
              <w:t>областной бюджет – 61,6 тыс. руб.</w:t>
            </w:r>
          </w:p>
        </w:tc>
      </w:tr>
      <w:tr w:rsidR="00DD629C" w:rsidRPr="00E60E18" w:rsidTr="00E60E18">
        <w:trPr>
          <w:cantSplit/>
          <w:trHeight w:val="60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подпрограммы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 2019 – 2021 годы</w:t>
            </w:r>
          </w:p>
        </w:tc>
      </w:tr>
      <w:tr w:rsidR="00DD629C" w:rsidRPr="00E60E18" w:rsidTr="00E60E18">
        <w:trPr>
          <w:cantSplit/>
          <w:trHeight w:val="134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E18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сохранение и развитие кадрового потенциала учреждения;</w:t>
            </w:r>
          </w:p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 улучшение материально-технической базы учреждения;</w:t>
            </w:r>
          </w:p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обеспечение муниципального казенного учреждения  коммунальными услугами, транспортными услугами, услугами связи, услугами по содержа</w:t>
            </w:r>
            <w:r>
              <w:rPr>
                <w:sz w:val="24"/>
                <w:szCs w:val="24"/>
              </w:rPr>
              <w:t>нию имущества, прочими услугами</w:t>
            </w:r>
          </w:p>
        </w:tc>
      </w:tr>
      <w:tr w:rsidR="00DD629C" w:rsidRPr="00E60E18" w:rsidTr="00E60E18">
        <w:trPr>
          <w:cantSplit/>
          <w:trHeight w:val="22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spacing w:line="276" w:lineRule="auto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 xml:space="preserve">Ожидаемые   конечные     </w:t>
            </w:r>
            <w:r w:rsidRPr="00E60E18">
              <w:rPr>
                <w:sz w:val="24"/>
                <w:szCs w:val="24"/>
              </w:rPr>
              <w:br/>
              <w:t xml:space="preserve">результаты      реализации      </w:t>
            </w:r>
            <w:r w:rsidRPr="00E60E18">
              <w:rPr>
                <w:sz w:val="24"/>
                <w:szCs w:val="24"/>
              </w:rPr>
              <w:br/>
              <w:t xml:space="preserve">муниципальной подпрограммы </w:t>
            </w:r>
          </w:p>
          <w:p w:rsidR="00DD629C" w:rsidRPr="00E60E18" w:rsidRDefault="00DD629C" w:rsidP="00E60E18">
            <w:pPr>
              <w:spacing w:line="276" w:lineRule="auto"/>
              <w:rPr>
                <w:sz w:val="24"/>
                <w:szCs w:val="24"/>
              </w:rPr>
            </w:pPr>
          </w:p>
          <w:p w:rsidR="00DD629C" w:rsidRPr="00E60E18" w:rsidRDefault="00DD629C" w:rsidP="00E60E1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пополнение книжного фонда библиотеки на 7200 тыс. экземпляров нов</w:t>
            </w:r>
            <w:r>
              <w:rPr>
                <w:sz w:val="24"/>
                <w:szCs w:val="24"/>
              </w:rPr>
              <w:t>ых изданий на разных носителях;</w:t>
            </w:r>
          </w:p>
          <w:p w:rsidR="00DD629C" w:rsidRPr="00E60E18" w:rsidRDefault="00DD629C" w:rsidP="00E60E1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укрепление материально-технической базы библиотеки (приобретение 150 металлических стеллажей, 20 читательских столов и стульев)</w:t>
            </w:r>
            <w:r>
              <w:rPr>
                <w:sz w:val="24"/>
                <w:szCs w:val="24"/>
              </w:rPr>
              <w:t>;</w:t>
            </w:r>
          </w:p>
          <w:p w:rsidR="00DD629C" w:rsidRDefault="00DD629C" w:rsidP="009A4D1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0E18">
              <w:rPr>
                <w:sz w:val="24"/>
                <w:szCs w:val="24"/>
              </w:rPr>
              <w:t>- рост числа читателей (до 16</w:t>
            </w:r>
            <w:r>
              <w:rPr>
                <w:sz w:val="24"/>
                <w:szCs w:val="24"/>
              </w:rPr>
              <w:t>7</w:t>
            </w:r>
            <w:r w:rsidRPr="00E60E18">
              <w:rPr>
                <w:sz w:val="24"/>
                <w:szCs w:val="24"/>
              </w:rPr>
              <w:t xml:space="preserve">00 человек), книговыдачи (388 </w:t>
            </w:r>
            <w:r>
              <w:rPr>
                <w:sz w:val="24"/>
                <w:szCs w:val="24"/>
              </w:rPr>
              <w:t>1</w:t>
            </w:r>
            <w:r w:rsidRPr="00E60E18">
              <w:rPr>
                <w:sz w:val="24"/>
                <w:szCs w:val="24"/>
              </w:rPr>
              <w:t>00 экз.)</w:t>
            </w:r>
            <w:r>
              <w:rPr>
                <w:sz w:val="24"/>
                <w:szCs w:val="24"/>
              </w:rPr>
              <w:t>, посещений (145100 человек);</w:t>
            </w:r>
          </w:p>
          <w:p w:rsidR="00DD629C" w:rsidRPr="00E60E18" w:rsidRDefault="00DD629C" w:rsidP="009A4D1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рост </w:t>
            </w:r>
            <w:r w:rsidRPr="00E60E18">
              <w:rPr>
                <w:sz w:val="24"/>
                <w:szCs w:val="24"/>
              </w:rPr>
              <w:t>средних показателей, оценивающих деятельность библиотеки (читаемость, посещаемость и т.д.)</w:t>
            </w:r>
          </w:p>
        </w:tc>
      </w:tr>
    </w:tbl>
    <w:p w:rsidR="00DD629C" w:rsidRPr="00E60E18" w:rsidRDefault="00DD629C" w:rsidP="00FC236D">
      <w:pPr>
        <w:rPr>
          <w:b/>
          <w:sz w:val="24"/>
          <w:szCs w:val="24"/>
        </w:rPr>
      </w:pPr>
    </w:p>
    <w:p w:rsidR="00DD629C" w:rsidRPr="00EA5BFD" w:rsidRDefault="00DD629C" w:rsidP="00FC236D">
      <w:pPr>
        <w:ind w:firstLine="708"/>
        <w:jc w:val="center"/>
        <w:rPr>
          <w:b/>
          <w:sz w:val="22"/>
          <w:szCs w:val="22"/>
        </w:rPr>
      </w:pPr>
      <w:r w:rsidRPr="00E60E18">
        <w:rPr>
          <w:b/>
          <w:sz w:val="24"/>
          <w:szCs w:val="24"/>
        </w:rPr>
        <w:br w:type="page"/>
      </w:r>
    </w:p>
    <w:p w:rsidR="00DD629C" w:rsidRPr="00C9472E" w:rsidRDefault="00DD629C" w:rsidP="00C9472E">
      <w:pPr>
        <w:ind w:firstLine="540"/>
        <w:jc w:val="center"/>
        <w:rPr>
          <w:b/>
          <w:sz w:val="28"/>
          <w:szCs w:val="28"/>
        </w:rPr>
      </w:pPr>
      <w:r w:rsidRPr="00C9472E">
        <w:rPr>
          <w:b/>
          <w:sz w:val="28"/>
          <w:szCs w:val="28"/>
        </w:rPr>
        <w:t>1. 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</w:p>
    <w:p w:rsidR="00DD629C" w:rsidRPr="00C9472E" w:rsidRDefault="00DD629C" w:rsidP="00C9472E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D629C" w:rsidRPr="00C9472E" w:rsidRDefault="00DD629C" w:rsidP="00C9472E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C9472E">
        <w:rPr>
          <w:b/>
          <w:sz w:val="28"/>
          <w:szCs w:val="28"/>
        </w:rPr>
        <w:t>1.1.Анализ текущего состояния и выявление проблем</w:t>
      </w:r>
    </w:p>
    <w:p w:rsidR="00DD629C" w:rsidRDefault="00DD629C" w:rsidP="005F63F7">
      <w:pPr>
        <w:rPr>
          <w:b/>
          <w:sz w:val="28"/>
          <w:szCs w:val="28"/>
        </w:rPr>
      </w:pPr>
    </w:p>
    <w:p w:rsidR="00DD629C" w:rsidRPr="00E12868" w:rsidRDefault="00DD629C" w:rsidP="009A4D1F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Стратегической целью в области библиотечного дела является </w:t>
      </w:r>
      <w:r>
        <w:rPr>
          <w:sz w:val="28"/>
          <w:szCs w:val="28"/>
        </w:rPr>
        <w:t xml:space="preserve">охват информационно-библиотечным </w:t>
      </w:r>
      <w:r w:rsidRPr="00E12868">
        <w:rPr>
          <w:sz w:val="28"/>
          <w:szCs w:val="28"/>
        </w:rPr>
        <w:t>обслуживанием как можно большего количества граждан в целях повышения информационной культуры общества.</w:t>
      </w:r>
    </w:p>
    <w:p w:rsidR="00DD629C" w:rsidRPr="00E12868" w:rsidRDefault="00DD629C" w:rsidP="009A4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2868">
        <w:rPr>
          <w:sz w:val="28"/>
          <w:szCs w:val="28"/>
        </w:rPr>
        <w:t xml:space="preserve">дним из приоритетных направлений в деятельности библиотеки </w:t>
      </w:r>
      <w:r>
        <w:rPr>
          <w:sz w:val="28"/>
          <w:szCs w:val="28"/>
        </w:rPr>
        <w:t>является о</w:t>
      </w:r>
      <w:r w:rsidRPr="00E12868">
        <w:rPr>
          <w:sz w:val="28"/>
          <w:szCs w:val="28"/>
        </w:rPr>
        <w:t>беспечение доступного информационного пространст</w:t>
      </w:r>
      <w:r>
        <w:rPr>
          <w:sz w:val="28"/>
          <w:szCs w:val="28"/>
        </w:rPr>
        <w:t>ва, пополнение книжных фондов библиотеки</w:t>
      </w:r>
      <w:r w:rsidRPr="00E12868">
        <w:rPr>
          <w:sz w:val="28"/>
          <w:szCs w:val="28"/>
        </w:rPr>
        <w:t>.</w:t>
      </w:r>
    </w:p>
    <w:p w:rsidR="00DD629C" w:rsidRDefault="00DD629C" w:rsidP="009A4D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12868">
        <w:rPr>
          <w:sz w:val="28"/>
          <w:szCs w:val="28"/>
        </w:rPr>
        <w:t xml:space="preserve">муниципальном образовании «город Слободской» действует 1  библиотека,  в которую   входят </w:t>
      </w:r>
      <w:r>
        <w:rPr>
          <w:sz w:val="28"/>
          <w:szCs w:val="28"/>
        </w:rPr>
        <w:t>3  структурных  подразделения: Ц</w:t>
      </w:r>
      <w:r w:rsidRPr="00E12868">
        <w:rPr>
          <w:sz w:val="28"/>
          <w:szCs w:val="28"/>
        </w:rPr>
        <w:t xml:space="preserve">ентр чтения детей и подростков, </w:t>
      </w:r>
      <w:r>
        <w:rPr>
          <w:sz w:val="28"/>
          <w:szCs w:val="28"/>
        </w:rPr>
        <w:t>Ц</w:t>
      </w:r>
      <w:r w:rsidRPr="00E12868">
        <w:rPr>
          <w:sz w:val="28"/>
          <w:szCs w:val="28"/>
        </w:rPr>
        <w:t>ентр патриотического воспитания им.</w:t>
      </w:r>
      <w:r>
        <w:rPr>
          <w:sz w:val="28"/>
          <w:szCs w:val="28"/>
        </w:rPr>
        <w:t xml:space="preserve">              </w:t>
      </w:r>
      <w:r w:rsidRPr="00E12868">
        <w:rPr>
          <w:sz w:val="28"/>
          <w:szCs w:val="28"/>
        </w:rPr>
        <w:t xml:space="preserve"> Г. Бул</w:t>
      </w:r>
      <w:r>
        <w:rPr>
          <w:sz w:val="28"/>
          <w:szCs w:val="28"/>
        </w:rPr>
        <w:t>атова и отдел обслуживания.</w:t>
      </w:r>
    </w:p>
    <w:p w:rsidR="00DD629C" w:rsidRPr="00E12868" w:rsidRDefault="00DD629C" w:rsidP="009A4D1F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Благодаря федеральному и муниципальному  финансированию</w:t>
      </w:r>
      <w:r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библиотечный фонд стал пополняться новыми книгами.  В последние годы фонд пополняется документами на электронных носителях. </w:t>
      </w:r>
    </w:p>
    <w:p w:rsidR="00DD629C" w:rsidRPr="00E12868" w:rsidRDefault="00DD629C" w:rsidP="009A4D1F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В настоящее время к сети Интернет подключены все  отделы библиотеки, кроме Первомайского отдела обслуживания. </w:t>
      </w:r>
    </w:p>
    <w:p w:rsidR="00DD629C" w:rsidRPr="00E12868" w:rsidRDefault="00DD629C" w:rsidP="009A4D1F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2012 г"/>
        </w:smartTagPr>
        <w:r w:rsidRPr="00E12868">
          <w:rPr>
            <w:sz w:val="28"/>
            <w:szCs w:val="28"/>
          </w:rPr>
          <w:t>2012 г</w:t>
        </w:r>
      </w:smartTag>
      <w:r w:rsidRPr="00E12868">
        <w:rPr>
          <w:sz w:val="28"/>
          <w:szCs w:val="28"/>
        </w:rPr>
        <w:t>. в городской библиотеке им. А.С. Грина запущен библиотечный сайт. На нем предоставляется доступная информация о деятельности библиотеки, ее услугах, анонсы мероприятий, режим работы, краеведческие базы данных, электронный каталог.</w:t>
      </w:r>
    </w:p>
    <w:p w:rsidR="00DD629C" w:rsidRPr="00E12868" w:rsidRDefault="00DD629C" w:rsidP="00A46F76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Социологические, маркетинговые исследования, проводимые библиотекой  за последние годы</w:t>
      </w:r>
      <w:r>
        <w:rPr>
          <w:sz w:val="28"/>
          <w:szCs w:val="28"/>
        </w:rPr>
        <w:t>,</w:t>
      </w:r>
      <w:r w:rsidRPr="00E12868">
        <w:rPr>
          <w:sz w:val="28"/>
          <w:szCs w:val="28"/>
        </w:rPr>
        <w:t xml:space="preserve"> показали, что библиотека как никогда оказалась нужна горожанам: детям, молодежи, пенсионерам,  предпринимателям и другим категориям пользователей. Она является самым доступным (бесплатным) учреждением и самым посещаемым: ежедневно в библиотеку города приходит в среднем 400 человек.</w:t>
      </w:r>
    </w:p>
    <w:p w:rsidR="00DD629C" w:rsidRPr="00E12868" w:rsidRDefault="00DD629C" w:rsidP="00A46F76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Однако в современных экономических условиях наметились неблагоприятные тенденции в состоянии муниципальной библиотеки города:</w:t>
      </w:r>
    </w:p>
    <w:p w:rsidR="00DD629C" w:rsidRPr="00E12868" w:rsidRDefault="00DD629C" w:rsidP="0014441B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- большинство структурных подразделений библиотеки не имеют достаточных площадей для выполнения своих основных функций; </w:t>
      </w:r>
    </w:p>
    <w:p w:rsidR="00DD629C" w:rsidRPr="00E12868" w:rsidRDefault="00DD629C" w:rsidP="0014441B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- размер и состояние большинства помещений не соответствуют нормам размещения, санитарно-гигиеническим, противопожарным и техническим требованиям;</w:t>
      </w:r>
    </w:p>
    <w:p w:rsidR="00DD629C" w:rsidRPr="00E12868" w:rsidRDefault="00DD629C" w:rsidP="0014441B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- изношены системы отопления</w:t>
      </w:r>
      <w:r>
        <w:rPr>
          <w:sz w:val="28"/>
          <w:szCs w:val="28"/>
        </w:rPr>
        <w:t>, канализации, освещения и т.д;</w:t>
      </w:r>
    </w:p>
    <w:p w:rsidR="00DD629C" w:rsidRPr="00E12868" w:rsidRDefault="00DD629C" w:rsidP="0014441B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>- крайне изношено библиотечное оборудование, не хватает современных читательских столов и стульев, нет офисной и мягкой мебели для удобства пользователей и работников  библиотек.</w:t>
      </w:r>
    </w:p>
    <w:p w:rsidR="00DD629C" w:rsidRPr="00E12868" w:rsidRDefault="00DD629C" w:rsidP="00A5308E">
      <w:pPr>
        <w:spacing w:line="360" w:lineRule="auto"/>
        <w:ind w:firstLine="708"/>
        <w:jc w:val="both"/>
        <w:rPr>
          <w:sz w:val="28"/>
          <w:szCs w:val="28"/>
        </w:rPr>
      </w:pPr>
      <w:r w:rsidRPr="00A46F76">
        <w:rPr>
          <w:sz w:val="28"/>
          <w:szCs w:val="28"/>
        </w:rPr>
        <w:t xml:space="preserve">Отдел обслуживания </w:t>
      </w:r>
      <w:r w:rsidRPr="00E12868">
        <w:rPr>
          <w:sz w:val="28"/>
          <w:szCs w:val="28"/>
        </w:rPr>
        <w:t>расположен в</w:t>
      </w:r>
      <w:r w:rsidRPr="00E12868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здании по ул. Советской, </w:t>
      </w:r>
      <w:r>
        <w:rPr>
          <w:sz w:val="28"/>
          <w:szCs w:val="28"/>
        </w:rPr>
        <w:t xml:space="preserve">д. </w:t>
      </w:r>
      <w:r w:rsidRPr="00E12868">
        <w:rPr>
          <w:sz w:val="28"/>
          <w:szCs w:val="28"/>
        </w:rPr>
        <w:t xml:space="preserve">64. </w:t>
      </w:r>
      <w:r w:rsidRPr="00E12868">
        <w:rPr>
          <w:color w:val="000000"/>
          <w:sz w:val="28"/>
          <w:szCs w:val="28"/>
          <w:shd w:val="clear" w:color="auto" w:fill="FFFFFF"/>
        </w:rPr>
        <w:t xml:space="preserve">Здание является  памятником культуры федерального значения – Торговые ряды (1876-1896 гг.). </w:t>
      </w:r>
      <w:r w:rsidRPr="00E12868">
        <w:rPr>
          <w:sz w:val="28"/>
          <w:szCs w:val="28"/>
        </w:rPr>
        <w:t>Год постройки объекта -  до 1917 года. Косметический ремонт помещения был сдел</w:t>
      </w:r>
      <w:r>
        <w:rPr>
          <w:sz w:val="28"/>
          <w:szCs w:val="28"/>
        </w:rPr>
        <w:t>ан в 2013 году и в этом же году о</w:t>
      </w:r>
      <w:r w:rsidRPr="00E12868">
        <w:rPr>
          <w:sz w:val="28"/>
          <w:szCs w:val="28"/>
        </w:rPr>
        <w:t xml:space="preserve">тдел обслуживания </w:t>
      </w:r>
      <w:r>
        <w:rPr>
          <w:sz w:val="28"/>
          <w:szCs w:val="28"/>
        </w:rPr>
        <w:t>переехал в это здание. Площадь о</w:t>
      </w:r>
      <w:r w:rsidRPr="00E12868">
        <w:rPr>
          <w:sz w:val="28"/>
          <w:szCs w:val="28"/>
        </w:rPr>
        <w:t xml:space="preserve">тдела обслуживания составляет 597,4 кв.м. </w:t>
      </w:r>
    </w:p>
    <w:p w:rsidR="00DD629C" w:rsidRPr="004E0222" w:rsidRDefault="00DD629C" w:rsidP="00A5308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46F76">
        <w:rPr>
          <w:sz w:val="28"/>
          <w:szCs w:val="28"/>
        </w:rPr>
        <w:t>Центр чтения детей и подростков</w:t>
      </w:r>
      <w:r w:rsidRPr="00E12868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>расположен в</w:t>
      </w:r>
      <w:r w:rsidRPr="00E12868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>здании по ул. Советск</w:t>
      </w:r>
      <w:r>
        <w:rPr>
          <w:sz w:val="28"/>
          <w:szCs w:val="28"/>
        </w:rPr>
        <w:t>ой</w:t>
      </w:r>
      <w:r w:rsidRPr="00E128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д. </w:t>
      </w:r>
      <w:r w:rsidRPr="00E12868">
        <w:rPr>
          <w:sz w:val="28"/>
          <w:szCs w:val="28"/>
        </w:rPr>
        <w:t>64.</w:t>
      </w:r>
      <w:r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Здание относится к памятнику истории и культуры федерального значения, построено до </w:t>
      </w:r>
      <w:smartTag w:uri="urn:schemas-microsoft-com:office:smarttags" w:element="metricconverter">
        <w:smartTagPr>
          <w:attr w:name="ProductID" w:val="1917 г"/>
        </w:smartTagPr>
        <w:r w:rsidRPr="00E12868">
          <w:rPr>
            <w:sz w:val="28"/>
            <w:szCs w:val="28"/>
          </w:rPr>
          <w:t>1917 г</w:t>
        </w:r>
      </w:smartTag>
      <w:r w:rsidRPr="00E12868">
        <w:rPr>
          <w:sz w:val="28"/>
          <w:szCs w:val="28"/>
        </w:rPr>
        <w:t xml:space="preserve">.  Износ – 46 % по заключению БТИ. В этом здании с </w:t>
      </w:r>
      <w:smartTag w:uri="urn:schemas-microsoft-com:office:smarttags" w:element="metricconverter">
        <w:smartTagPr>
          <w:attr w:name="ProductID" w:val="1918 г"/>
        </w:smartTagPr>
        <w:r w:rsidRPr="00E12868">
          <w:rPr>
            <w:sz w:val="28"/>
            <w:szCs w:val="28"/>
          </w:rPr>
          <w:t>1918 г</w:t>
        </w:r>
      </w:smartTag>
      <w:r w:rsidRPr="00E128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по </w:t>
      </w:r>
      <w:smartTag w:uri="urn:schemas-microsoft-com:office:smarttags" w:element="metricconverter">
        <w:smartTagPr>
          <w:attr w:name="ProductID" w:val="2006 г"/>
        </w:smartTagPr>
        <w:r w:rsidRPr="00E12868">
          <w:rPr>
            <w:sz w:val="28"/>
            <w:szCs w:val="28"/>
          </w:rPr>
          <w:t>2006 г</w:t>
        </w:r>
      </w:smartTag>
      <w:r w:rsidRPr="00E12868">
        <w:rPr>
          <w:sz w:val="28"/>
          <w:szCs w:val="28"/>
        </w:rPr>
        <w:t xml:space="preserve">. размещалась Центральная детская библиотека им. 1 Мая в разные годы, а с </w:t>
      </w:r>
      <w:smartTag w:uri="urn:schemas-microsoft-com:office:smarttags" w:element="metricconverter">
        <w:smartTagPr>
          <w:attr w:name="ProductID" w:val="2006 г"/>
        </w:smartTagPr>
        <w:r w:rsidRPr="00E12868">
          <w:rPr>
            <w:sz w:val="28"/>
            <w:szCs w:val="28"/>
          </w:rPr>
          <w:t>2006 г</w:t>
        </w:r>
      </w:smartTag>
      <w:r w:rsidRPr="00E12868">
        <w:rPr>
          <w:sz w:val="28"/>
          <w:szCs w:val="28"/>
        </w:rPr>
        <w:t>. – Центр чтения детей и подростков МКУ «Слободская городская библиотека им.</w:t>
      </w:r>
      <w:r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Грина». </w:t>
      </w:r>
    </w:p>
    <w:p w:rsidR="00DD629C" w:rsidRPr="00E12868" w:rsidRDefault="00DD629C" w:rsidP="007E5256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E12868">
          <w:rPr>
            <w:sz w:val="28"/>
            <w:szCs w:val="28"/>
          </w:rPr>
          <w:t>2007 г</w:t>
        </w:r>
      </w:smartTag>
      <w:r w:rsidRPr="00E12868">
        <w:rPr>
          <w:sz w:val="28"/>
          <w:szCs w:val="28"/>
        </w:rPr>
        <w:t xml:space="preserve">.  был проведен конкурс по ремонту кровли здания библиотеки,  и часть кровли была отремонтирована. В </w:t>
      </w:r>
      <w:smartTag w:uri="urn:schemas-microsoft-com:office:smarttags" w:element="metricconverter">
        <w:smartTagPr>
          <w:attr w:name="ProductID" w:val="2007 г"/>
        </w:smartTagPr>
        <w:r w:rsidRPr="00E12868">
          <w:rPr>
            <w:sz w:val="28"/>
            <w:szCs w:val="28"/>
          </w:rPr>
          <w:t>2007 г</w:t>
        </w:r>
      </w:smartTag>
      <w:r w:rsidRPr="00E12868">
        <w:rPr>
          <w:sz w:val="28"/>
          <w:szCs w:val="28"/>
        </w:rPr>
        <w:t>. также был проведен частичный ремонт отопительной системы: ста</w:t>
      </w:r>
      <w:r>
        <w:rPr>
          <w:sz w:val="28"/>
          <w:szCs w:val="28"/>
        </w:rPr>
        <w:t xml:space="preserve">рые радиаторы были заменены на </w:t>
      </w:r>
      <w:r w:rsidRPr="00E12868">
        <w:rPr>
          <w:sz w:val="28"/>
          <w:szCs w:val="28"/>
        </w:rPr>
        <w:t xml:space="preserve">новые. В </w:t>
      </w:r>
      <w:smartTag w:uri="urn:schemas-microsoft-com:office:smarttags" w:element="metricconverter">
        <w:smartTagPr>
          <w:attr w:name="ProductID" w:val="2009 г"/>
        </w:smartTagPr>
        <w:r w:rsidRPr="00E12868">
          <w:rPr>
            <w:sz w:val="28"/>
            <w:szCs w:val="28"/>
          </w:rPr>
          <w:t>2009 г</w:t>
        </w:r>
      </w:smartTag>
      <w:r w:rsidRPr="00E12868">
        <w:rPr>
          <w:sz w:val="28"/>
          <w:szCs w:val="28"/>
        </w:rPr>
        <w:t xml:space="preserve">. сделан косметический ремонт на 1 этаже библиотеки: фойе (63,3 </w:t>
      </w:r>
      <w:r>
        <w:rPr>
          <w:sz w:val="28"/>
          <w:szCs w:val="28"/>
        </w:rPr>
        <w:t>кв.</w:t>
      </w:r>
      <w:r w:rsidRPr="00E12868">
        <w:rPr>
          <w:sz w:val="28"/>
          <w:szCs w:val="28"/>
        </w:rPr>
        <w:t xml:space="preserve">м), помещение, которое ранее было сдано в аренду, освобождено и отремонтировано под абонемент (15,2 </w:t>
      </w:r>
      <w:r>
        <w:rPr>
          <w:sz w:val="28"/>
          <w:szCs w:val="28"/>
        </w:rPr>
        <w:t>кв.</w:t>
      </w:r>
      <w:r w:rsidRPr="00E12868">
        <w:rPr>
          <w:sz w:val="28"/>
          <w:szCs w:val="28"/>
        </w:rPr>
        <w:t xml:space="preserve">м). В </w:t>
      </w:r>
      <w:smartTag w:uri="urn:schemas-microsoft-com:office:smarttags" w:element="metricconverter">
        <w:smartTagPr>
          <w:attr w:name="ProductID" w:val="2010 г"/>
        </w:smartTagPr>
        <w:r w:rsidRPr="00E12868">
          <w:rPr>
            <w:sz w:val="28"/>
            <w:szCs w:val="28"/>
          </w:rPr>
          <w:t>2010 г</w:t>
        </w:r>
      </w:smartTag>
      <w:r w:rsidRPr="00E12868">
        <w:rPr>
          <w:sz w:val="28"/>
          <w:szCs w:val="28"/>
        </w:rPr>
        <w:t xml:space="preserve">. заменены электросчетчик и водосчетчик.  В настоящее время здесь часть помещений (2 этаж – 184, </w:t>
      </w:r>
      <w:r>
        <w:rPr>
          <w:sz w:val="28"/>
          <w:szCs w:val="28"/>
        </w:rPr>
        <w:t>6 кв.м</w:t>
      </w:r>
      <w:r w:rsidRPr="00E12868">
        <w:rPr>
          <w:sz w:val="28"/>
          <w:szCs w:val="28"/>
        </w:rPr>
        <w:t>) требует капитального ремонта: ремонт перекрытий читального зала 2 этаж, абонемент 2 этаж, необходимы электромонтажные работы. Площадь помещения Центра чтения составляет 354,6 кв.м.</w:t>
      </w:r>
    </w:p>
    <w:p w:rsidR="00DD629C" w:rsidRPr="004E0222" w:rsidRDefault="00DD629C" w:rsidP="007E525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46F76">
        <w:rPr>
          <w:sz w:val="28"/>
          <w:szCs w:val="28"/>
        </w:rPr>
        <w:t>Центр патриотического воспитания им. Г. Булатова</w:t>
      </w:r>
      <w:r w:rsidRPr="00E12868"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>расположен в здании по ул.</w:t>
      </w:r>
      <w:r>
        <w:rPr>
          <w:sz w:val="28"/>
          <w:szCs w:val="28"/>
        </w:rPr>
        <w:t xml:space="preserve"> </w:t>
      </w:r>
      <w:r w:rsidRPr="00E12868">
        <w:rPr>
          <w:sz w:val="28"/>
          <w:szCs w:val="28"/>
        </w:rPr>
        <w:t xml:space="preserve">Кирова, </w:t>
      </w:r>
      <w:r>
        <w:rPr>
          <w:sz w:val="28"/>
          <w:szCs w:val="28"/>
        </w:rPr>
        <w:t xml:space="preserve">д. </w:t>
      </w:r>
      <w:r w:rsidRPr="00E12868">
        <w:rPr>
          <w:sz w:val="28"/>
          <w:szCs w:val="28"/>
        </w:rPr>
        <w:t>27.</w:t>
      </w:r>
      <w:r>
        <w:rPr>
          <w:b/>
          <w:sz w:val="28"/>
          <w:szCs w:val="28"/>
        </w:rPr>
        <w:t xml:space="preserve"> </w:t>
      </w:r>
      <w:r w:rsidRPr="00E12868">
        <w:rPr>
          <w:sz w:val="28"/>
          <w:szCs w:val="28"/>
        </w:rPr>
        <w:t>Центр занимает помещение бывшего детского сада с 2000 года (построено в 1976 г.). Площадь – 302,6</w:t>
      </w:r>
      <w:r>
        <w:rPr>
          <w:sz w:val="28"/>
          <w:szCs w:val="28"/>
        </w:rPr>
        <w:t xml:space="preserve"> кв.м</w:t>
      </w:r>
      <w:r w:rsidRPr="00E12868">
        <w:rPr>
          <w:sz w:val="28"/>
          <w:szCs w:val="28"/>
        </w:rPr>
        <w:t xml:space="preserve">. </w:t>
      </w:r>
    </w:p>
    <w:p w:rsidR="00DD629C" w:rsidRDefault="00DD629C" w:rsidP="007E52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2868">
        <w:rPr>
          <w:sz w:val="28"/>
          <w:szCs w:val="28"/>
        </w:rPr>
        <w:t>дн</w:t>
      </w:r>
      <w:r>
        <w:rPr>
          <w:sz w:val="28"/>
          <w:szCs w:val="28"/>
        </w:rPr>
        <w:t>ой из</w:t>
      </w:r>
      <w:r w:rsidRPr="00E12868">
        <w:rPr>
          <w:sz w:val="28"/>
          <w:szCs w:val="28"/>
        </w:rPr>
        <w:t xml:space="preserve"> ключев</w:t>
      </w:r>
      <w:r>
        <w:rPr>
          <w:sz w:val="28"/>
          <w:szCs w:val="28"/>
        </w:rPr>
        <w:t xml:space="preserve">ых проблем </w:t>
      </w:r>
      <w:r w:rsidRPr="00E12868">
        <w:rPr>
          <w:sz w:val="28"/>
          <w:szCs w:val="28"/>
        </w:rPr>
        <w:t xml:space="preserve">в деятельности библиотеки - это   моральное и физическое устаревание библиотечных фондов. Состояние библиотечного фонда не отвечает требованиям времени и запросам </w:t>
      </w:r>
      <w:r>
        <w:rPr>
          <w:sz w:val="28"/>
          <w:szCs w:val="28"/>
        </w:rPr>
        <w:t xml:space="preserve">читателей. Многие разделы фонда </w:t>
      </w:r>
      <w:r w:rsidRPr="00E12868">
        <w:rPr>
          <w:sz w:val="28"/>
          <w:szCs w:val="28"/>
        </w:rPr>
        <w:t>(политика, экономика, право, философия) требуют значительного обновления в связи с утратой актуальности. Значительная часть фондов художественной и детской литературы пришла в ветхое состояние. В 2018 году книгообеспеченность  составила  3-</w:t>
      </w:r>
      <w:r>
        <w:rPr>
          <w:sz w:val="28"/>
          <w:szCs w:val="28"/>
        </w:rPr>
        <w:t>4 экз. на одного жителя.</w:t>
      </w:r>
    </w:p>
    <w:p w:rsidR="00DD629C" w:rsidRPr="00E12868" w:rsidRDefault="00DD629C" w:rsidP="00880AD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E12868">
        <w:rPr>
          <w:sz w:val="28"/>
          <w:szCs w:val="28"/>
        </w:rPr>
        <w:t>Учитывая, что о</w:t>
      </w:r>
      <w:r w:rsidRPr="00E12868">
        <w:rPr>
          <w:color w:val="000000"/>
          <w:sz w:val="28"/>
          <w:szCs w:val="28"/>
        </w:rPr>
        <w:t xml:space="preserve">сновными пользователями  библиотеки  сегодня являются социально незащищенные категории населения, обеспеченность библиотеки  литературой приобретает особенную актуальность. </w:t>
      </w:r>
    </w:p>
    <w:p w:rsidR="00DD629C" w:rsidRPr="00E12868" w:rsidRDefault="00DD629C" w:rsidP="007E5256">
      <w:pPr>
        <w:spacing w:line="360" w:lineRule="auto"/>
        <w:ind w:firstLine="540"/>
        <w:jc w:val="both"/>
        <w:rPr>
          <w:sz w:val="28"/>
          <w:szCs w:val="28"/>
        </w:rPr>
      </w:pPr>
      <w:r w:rsidRPr="00E12868">
        <w:rPr>
          <w:color w:val="000000"/>
          <w:sz w:val="28"/>
          <w:szCs w:val="28"/>
        </w:rPr>
        <w:t xml:space="preserve">Отсутствие в фонде новой литературы, а также необходимых периодических изданий, </w:t>
      </w:r>
      <w:r w:rsidRPr="00E12868">
        <w:rPr>
          <w:sz w:val="28"/>
          <w:szCs w:val="28"/>
        </w:rPr>
        <w:t xml:space="preserve">отсутствие информационных технологий в библиотечной деятельности </w:t>
      </w:r>
      <w:r w:rsidRPr="00E12868">
        <w:rPr>
          <w:color w:val="000000"/>
          <w:sz w:val="28"/>
          <w:szCs w:val="28"/>
        </w:rPr>
        <w:t>может негативно сказаться на качестве библиотечного обслуживания населения и, как следствие, отток читателей из библиотеки, снижение интеллектуального и культурного уровня населения.</w:t>
      </w:r>
      <w:r w:rsidRPr="00E12868">
        <w:rPr>
          <w:sz w:val="28"/>
          <w:szCs w:val="28"/>
        </w:rPr>
        <w:t xml:space="preserve"> </w:t>
      </w:r>
    </w:p>
    <w:p w:rsidR="00DD629C" w:rsidRPr="00E12868" w:rsidRDefault="00DD629C" w:rsidP="007E5256">
      <w:pPr>
        <w:spacing w:line="360" w:lineRule="auto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E12868">
        <w:rPr>
          <w:sz w:val="28"/>
          <w:szCs w:val="28"/>
        </w:rPr>
        <w:t>Для решения поставленных задач необходимо пр</w:t>
      </w:r>
      <w:r>
        <w:rPr>
          <w:sz w:val="28"/>
          <w:szCs w:val="28"/>
        </w:rPr>
        <w:t>ограммное развитие. Реализация подп</w:t>
      </w:r>
      <w:r w:rsidRPr="00E12868">
        <w:rPr>
          <w:sz w:val="28"/>
          <w:szCs w:val="28"/>
        </w:rPr>
        <w:t>рограммы потребует больших финансовых вложений в муниципальную библиотеку, но это будет экономически эффективно как для города, так и для общества в целом. Новаторские преобразования в библиотечном деле позволят поднять информационное обслуживание в городе на качественно новую платформу, повысят социальную привлекательность библиотеки, а это обязательно положительно повлияет на общекультурный, образовательный, интеллектуальный уровень горожан.</w:t>
      </w:r>
    </w:p>
    <w:p w:rsidR="00DD629C" w:rsidRDefault="00DD629C" w:rsidP="00A46F76">
      <w:pPr>
        <w:spacing w:line="360" w:lineRule="auto"/>
        <w:jc w:val="both"/>
        <w:rPr>
          <w:sz w:val="28"/>
          <w:szCs w:val="28"/>
        </w:rPr>
      </w:pPr>
      <w:r w:rsidRPr="00E12868">
        <w:rPr>
          <w:sz w:val="28"/>
          <w:szCs w:val="28"/>
        </w:rPr>
        <w:t xml:space="preserve">    Чтобы отделы библиотеки смогли выполнять свои задачи и функции в соответствии с требованиями, предъявляемыми к современной публичной библиотеке, необходимо обеспечить ее современным оборудованием,  создать условия для безопасного и комфортного пребывания пользователей.</w:t>
      </w:r>
    </w:p>
    <w:p w:rsidR="00DD629C" w:rsidRPr="00E12868" w:rsidRDefault="00DD629C" w:rsidP="00A46F76">
      <w:pPr>
        <w:spacing w:line="360" w:lineRule="auto"/>
        <w:jc w:val="both"/>
        <w:rPr>
          <w:b/>
          <w:sz w:val="28"/>
          <w:szCs w:val="28"/>
        </w:rPr>
      </w:pPr>
    </w:p>
    <w:p w:rsidR="00DD629C" w:rsidRDefault="00DD629C" w:rsidP="003800C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D4B45">
        <w:rPr>
          <w:b/>
          <w:sz w:val="28"/>
          <w:szCs w:val="28"/>
        </w:rPr>
        <w:t xml:space="preserve">1.2. Потенциал развития </w:t>
      </w:r>
      <w:r>
        <w:rPr>
          <w:b/>
          <w:sz w:val="28"/>
          <w:szCs w:val="28"/>
        </w:rPr>
        <w:t>сферы</w:t>
      </w:r>
    </w:p>
    <w:p w:rsidR="00DD629C" w:rsidRPr="00BD4B45" w:rsidRDefault="00DD629C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Потенциальными направлениями развития информационно-библиотечной сферы является:</w:t>
      </w:r>
    </w:p>
    <w:p w:rsidR="00DD629C" w:rsidRDefault="00DD629C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в </w:t>
      </w:r>
      <w:r w:rsidRPr="00BD4B45">
        <w:rPr>
          <w:sz w:val="28"/>
          <w:szCs w:val="28"/>
        </w:rPr>
        <w:t>обществе гуманистических идеалов через культурно-просветительскую деятельность, продвижение книжной культуры, приоб</w:t>
      </w:r>
      <w:r>
        <w:rPr>
          <w:sz w:val="28"/>
          <w:szCs w:val="28"/>
        </w:rPr>
        <w:t>щение к книге и чтению;</w:t>
      </w:r>
    </w:p>
    <w:p w:rsidR="00DD629C" w:rsidRDefault="00DD629C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D4B45">
        <w:rPr>
          <w:sz w:val="28"/>
          <w:szCs w:val="28"/>
        </w:rPr>
        <w:t>нформационное содействие динамичному социально-экономическому развитию страны;</w:t>
      </w:r>
    </w:p>
    <w:p w:rsidR="00DD629C" w:rsidRDefault="00DD629C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BD4B45">
        <w:rPr>
          <w:sz w:val="28"/>
          <w:szCs w:val="28"/>
        </w:rPr>
        <w:t xml:space="preserve">нформационное и социокультурное обеспечение </w:t>
      </w:r>
      <w:r>
        <w:rPr>
          <w:sz w:val="28"/>
          <w:szCs w:val="28"/>
        </w:rPr>
        <w:t>населения</w:t>
      </w:r>
      <w:r w:rsidRPr="00BD4B45">
        <w:rPr>
          <w:sz w:val="28"/>
          <w:szCs w:val="28"/>
        </w:rPr>
        <w:t>, направленное на повышение качества жизни и гармонизацию общественных отношений;</w:t>
      </w:r>
    </w:p>
    <w:p w:rsidR="00DD629C" w:rsidRDefault="00DD629C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BD4B45">
        <w:rPr>
          <w:sz w:val="28"/>
          <w:szCs w:val="28"/>
        </w:rPr>
        <w:t>ормирование, сохранение и использование библиотечно-информационных ресурсов общества;</w:t>
      </w:r>
    </w:p>
    <w:p w:rsidR="00DD629C" w:rsidRDefault="00DD629C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D4B45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>сохранности библиотечных фондов</w:t>
      </w:r>
      <w:r w:rsidRPr="00BD4B45">
        <w:rPr>
          <w:sz w:val="28"/>
          <w:szCs w:val="28"/>
        </w:rPr>
        <w:t>, вкл</w:t>
      </w:r>
      <w:r>
        <w:rPr>
          <w:sz w:val="28"/>
          <w:szCs w:val="28"/>
        </w:rPr>
        <w:t xml:space="preserve">ючая книжные памятники локального и мирового </w:t>
      </w:r>
      <w:r w:rsidRPr="00BD4B45">
        <w:rPr>
          <w:sz w:val="28"/>
          <w:szCs w:val="28"/>
        </w:rPr>
        <w:t>значения;</w:t>
      </w:r>
    </w:p>
    <w:p w:rsidR="00DD629C" w:rsidRDefault="00DD629C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4B45">
        <w:rPr>
          <w:sz w:val="28"/>
          <w:szCs w:val="28"/>
        </w:rPr>
        <w:t>редоставление равного доступа к информации всем пользователям библиотек, включая лиц с ограниченными возможностями здоровья;</w:t>
      </w:r>
    </w:p>
    <w:p w:rsidR="00DD629C" w:rsidRDefault="00DD629C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D4B45">
        <w:rPr>
          <w:sz w:val="28"/>
          <w:szCs w:val="28"/>
        </w:rPr>
        <w:t>родвижение книги и чтения в обществе, формирование информационной культуры всех групп населения страны;</w:t>
      </w:r>
    </w:p>
    <w:p w:rsidR="00DD629C" w:rsidRDefault="00DD629C" w:rsidP="00BD4B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BD4B45">
        <w:rPr>
          <w:sz w:val="28"/>
          <w:szCs w:val="28"/>
        </w:rPr>
        <w:t>омплексная модернизация библиотек как социокультурного института и техникотехнологической информационной системы;</w:t>
      </w:r>
    </w:p>
    <w:p w:rsidR="00DD629C" w:rsidRPr="00BD4B45" w:rsidRDefault="00DD629C" w:rsidP="00BD4B45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г</w:t>
      </w:r>
      <w:r w:rsidRPr="00BD4B45">
        <w:rPr>
          <w:sz w:val="28"/>
          <w:szCs w:val="28"/>
        </w:rPr>
        <w:t>армоничное сочетание электронных и традиционных ресурсов как основы эффективного библиотечно-информационного обслуживания пользователей библиотек.</w:t>
      </w:r>
    </w:p>
    <w:p w:rsidR="00DD629C" w:rsidRDefault="00DD629C" w:rsidP="001A41E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A388C">
        <w:rPr>
          <w:b/>
          <w:sz w:val="28"/>
          <w:szCs w:val="28"/>
        </w:rPr>
        <w:t>. Приоритеты государственной и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подпрограммы, описание ожидаемых конечных результатов реализации муниципальной подпрограммы, сроков и этапов реализации муниципальной подпрограммы</w:t>
      </w:r>
    </w:p>
    <w:p w:rsidR="00DD629C" w:rsidRPr="00BA388C" w:rsidRDefault="00DD629C" w:rsidP="00233ACB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DD629C" w:rsidRDefault="00DD629C" w:rsidP="003800CC">
      <w:pPr>
        <w:ind w:firstLine="540"/>
        <w:jc w:val="center"/>
        <w:rPr>
          <w:b/>
          <w:sz w:val="28"/>
          <w:szCs w:val="28"/>
        </w:rPr>
      </w:pPr>
      <w:r w:rsidRPr="00BA388C">
        <w:rPr>
          <w:b/>
          <w:sz w:val="28"/>
          <w:szCs w:val="28"/>
        </w:rPr>
        <w:t>2.1. Приоритеты государственной и муниципальной политики в сфере реализации муниципальной подпрограммы</w:t>
      </w:r>
    </w:p>
    <w:p w:rsidR="00DD629C" w:rsidRPr="00BA388C" w:rsidRDefault="00DD629C" w:rsidP="003800CC">
      <w:pPr>
        <w:ind w:firstLine="540"/>
        <w:jc w:val="center"/>
        <w:rPr>
          <w:b/>
          <w:sz w:val="28"/>
          <w:szCs w:val="28"/>
        </w:rPr>
      </w:pPr>
    </w:p>
    <w:p w:rsidR="00DD629C" w:rsidRDefault="00DD629C" w:rsidP="00B77077">
      <w:pPr>
        <w:spacing w:line="360" w:lineRule="auto"/>
        <w:ind w:firstLine="540"/>
        <w:jc w:val="both"/>
        <w:rPr>
          <w:sz w:val="28"/>
          <w:szCs w:val="28"/>
        </w:rPr>
      </w:pPr>
      <w:r w:rsidRPr="00BA388C">
        <w:rPr>
          <w:sz w:val="28"/>
          <w:szCs w:val="28"/>
        </w:rPr>
        <w:t xml:space="preserve">Приоритеты государственной и муниципальной политики в сфере реализации муниципальной подпрограммы определены следующими нормативными и правовыми актами: </w:t>
      </w:r>
    </w:p>
    <w:p w:rsidR="00DD629C" w:rsidRDefault="00DD629C" w:rsidP="00B770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00CC">
        <w:rPr>
          <w:sz w:val="28"/>
          <w:szCs w:val="28"/>
        </w:rPr>
        <w:t>Указ Президента РФ от 24.12.2014 № 808 «Об утверждении Основ государственной культурной политики»</w:t>
      </w:r>
      <w:r>
        <w:rPr>
          <w:sz w:val="28"/>
          <w:szCs w:val="28"/>
        </w:rPr>
        <w:t>;</w:t>
      </w:r>
    </w:p>
    <w:p w:rsidR="00DD629C" w:rsidRDefault="00DD629C" w:rsidP="00B7707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388C">
        <w:rPr>
          <w:sz w:val="28"/>
          <w:szCs w:val="28"/>
        </w:rPr>
        <w:t>Закон РФ от 09.10.1992  № 3612-1 «Основы законодательства Российской Федерации о культуре»;</w:t>
      </w:r>
    </w:p>
    <w:p w:rsidR="00DD629C" w:rsidRDefault="00DD629C" w:rsidP="0019288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33ACB">
        <w:rPr>
          <w:sz w:val="28"/>
          <w:szCs w:val="28"/>
        </w:rPr>
        <w:t>акон РФ от 29.12.1994 N 78-ФЗ (ред. от 03.07.2016) "О библиотечном деле"</w:t>
      </w:r>
      <w:r>
        <w:rPr>
          <w:sz w:val="28"/>
          <w:szCs w:val="28"/>
        </w:rPr>
        <w:t>;</w:t>
      </w:r>
    </w:p>
    <w:p w:rsidR="00DD629C" w:rsidRPr="00233ACB" w:rsidRDefault="00DD629C" w:rsidP="00233AC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ACB">
        <w:rPr>
          <w:sz w:val="28"/>
          <w:szCs w:val="28"/>
        </w:rPr>
        <w:t>Приказ Минкульт</w:t>
      </w:r>
      <w:r>
        <w:rPr>
          <w:sz w:val="28"/>
          <w:szCs w:val="28"/>
        </w:rPr>
        <w:t>уры России от 08.10.2012 N 1077</w:t>
      </w:r>
      <w:r w:rsidRPr="00233ACB">
        <w:rPr>
          <w:sz w:val="28"/>
          <w:szCs w:val="28"/>
        </w:rPr>
        <w:t>(ред. от 02.02.2017)</w:t>
      </w:r>
    </w:p>
    <w:p w:rsidR="00DD629C" w:rsidRDefault="00DD629C" w:rsidP="00233ACB">
      <w:pPr>
        <w:spacing w:line="360" w:lineRule="auto"/>
        <w:jc w:val="both"/>
        <w:rPr>
          <w:sz w:val="28"/>
          <w:szCs w:val="28"/>
        </w:rPr>
      </w:pPr>
      <w:r w:rsidRPr="00233ACB">
        <w:rPr>
          <w:sz w:val="28"/>
          <w:szCs w:val="28"/>
        </w:rPr>
        <w:t>"Об утверждении Порядка учета документов, входящих в состав библиотечного фонда"</w:t>
      </w:r>
      <w:r>
        <w:rPr>
          <w:sz w:val="28"/>
          <w:szCs w:val="28"/>
        </w:rPr>
        <w:t>;</w:t>
      </w:r>
    </w:p>
    <w:p w:rsidR="00DD629C" w:rsidRDefault="00DD629C" w:rsidP="00A113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11325">
        <w:rPr>
          <w:sz w:val="28"/>
          <w:szCs w:val="28"/>
        </w:rPr>
        <w:t>Приказ Минкульт</w:t>
      </w:r>
      <w:r>
        <w:rPr>
          <w:sz w:val="28"/>
          <w:szCs w:val="28"/>
        </w:rPr>
        <w:t xml:space="preserve">уры России от 08.10.2012 N 1077 </w:t>
      </w:r>
      <w:r w:rsidRPr="00A11325">
        <w:rPr>
          <w:sz w:val="28"/>
          <w:szCs w:val="28"/>
        </w:rPr>
        <w:t>(ред. от 02.02.2017)</w:t>
      </w:r>
      <w:r>
        <w:rPr>
          <w:sz w:val="28"/>
          <w:szCs w:val="28"/>
        </w:rPr>
        <w:t xml:space="preserve"> </w:t>
      </w:r>
      <w:r w:rsidRPr="00A11325">
        <w:rPr>
          <w:sz w:val="28"/>
          <w:szCs w:val="28"/>
        </w:rPr>
        <w:t>"Об утверждении Порядка учета документов, входящих в состав библиотечного фонда"</w:t>
      </w:r>
      <w:r>
        <w:rPr>
          <w:sz w:val="28"/>
          <w:szCs w:val="28"/>
        </w:rPr>
        <w:t>;</w:t>
      </w:r>
    </w:p>
    <w:p w:rsidR="00DD629C" w:rsidRDefault="00DD629C" w:rsidP="00A11325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 w:rsidRPr="00A11325">
        <w:rPr>
          <w:sz w:val="28"/>
          <w:szCs w:val="28"/>
        </w:rPr>
        <w:t xml:space="preserve">Распоряжение Министерства культуры РФ от 2 августа 2017 г. </w:t>
      </w:r>
      <w:r>
        <w:rPr>
          <w:sz w:val="28"/>
          <w:szCs w:val="28"/>
        </w:rPr>
        <w:t xml:space="preserve">      </w:t>
      </w:r>
      <w:r w:rsidRPr="00A11325">
        <w:rPr>
          <w:sz w:val="28"/>
          <w:szCs w:val="28"/>
        </w:rPr>
        <w:t>N Р-965</w:t>
      </w:r>
      <w:r>
        <w:rPr>
          <w:sz w:val="28"/>
          <w:szCs w:val="28"/>
        </w:rPr>
        <w:t xml:space="preserve"> «Об</w:t>
      </w:r>
      <w:r w:rsidRPr="00A1132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11325">
        <w:rPr>
          <w:color w:val="222222"/>
          <w:sz w:val="28"/>
          <w:szCs w:val="28"/>
          <w:shd w:val="clear" w:color="auto" w:fill="FFFFFF"/>
        </w:rPr>
        <w:t>утвер</w:t>
      </w:r>
      <w:r>
        <w:rPr>
          <w:color w:val="222222"/>
          <w:sz w:val="28"/>
          <w:szCs w:val="28"/>
          <w:shd w:val="clear" w:color="auto" w:fill="FFFFFF"/>
        </w:rPr>
        <w:t>ж</w:t>
      </w:r>
      <w:r w:rsidRPr="00A11325">
        <w:rPr>
          <w:color w:val="222222"/>
          <w:sz w:val="28"/>
          <w:szCs w:val="28"/>
          <w:shd w:val="clear" w:color="auto" w:fill="FFFFFF"/>
        </w:rPr>
        <w:t>д</w:t>
      </w:r>
      <w:r>
        <w:rPr>
          <w:color w:val="222222"/>
          <w:sz w:val="28"/>
          <w:szCs w:val="28"/>
          <w:shd w:val="clear" w:color="auto" w:fill="FFFFFF"/>
        </w:rPr>
        <w:t>ении</w:t>
      </w:r>
      <w:r w:rsidRPr="00A11325">
        <w:rPr>
          <w:color w:val="222222"/>
          <w:sz w:val="28"/>
          <w:szCs w:val="28"/>
          <w:shd w:val="clear" w:color="auto" w:fill="FFFFFF"/>
        </w:rPr>
        <w:t xml:space="preserve"> методически</w:t>
      </w:r>
      <w:r>
        <w:rPr>
          <w:color w:val="222222"/>
          <w:sz w:val="28"/>
          <w:szCs w:val="28"/>
          <w:shd w:val="clear" w:color="auto" w:fill="FFFFFF"/>
        </w:rPr>
        <w:t xml:space="preserve">х </w:t>
      </w:r>
      <w:r w:rsidRPr="00A11325">
        <w:rPr>
          <w:color w:val="222222"/>
          <w:sz w:val="28"/>
          <w:szCs w:val="28"/>
          <w:shd w:val="clear" w:color="auto" w:fill="FFFFFF"/>
        </w:rPr>
        <w:t>рекомендации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Pr="007322E5">
        <w:rPr>
          <w:color w:val="222222"/>
          <w:sz w:val="28"/>
          <w:szCs w:val="28"/>
          <w:shd w:val="clear" w:color="auto" w:fill="FFFFFF"/>
        </w:rPr>
        <w:t>субъектам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7322E5">
        <w:rPr>
          <w:color w:val="222222"/>
          <w:sz w:val="28"/>
          <w:szCs w:val="28"/>
          <w:shd w:val="clear" w:color="auto" w:fill="FFFFFF"/>
        </w:rPr>
        <w:t>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>
        <w:rPr>
          <w:color w:val="222222"/>
          <w:sz w:val="28"/>
          <w:szCs w:val="28"/>
          <w:shd w:val="clear" w:color="auto" w:fill="FFFFFF"/>
        </w:rPr>
        <w:t>»;</w:t>
      </w:r>
    </w:p>
    <w:p w:rsidR="00DD629C" w:rsidRDefault="00DD629C" w:rsidP="003800CC">
      <w:pPr>
        <w:spacing w:line="360" w:lineRule="auto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ab/>
        <w:t xml:space="preserve">- </w:t>
      </w:r>
      <w:r w:rsidRPr="003800CC">
        <w:rPr>
          <w:color w:val="222222"/>
          <w:sz w:val="28"/>
          <w:szCs w:val="28"/>
          <w:shd w:val="clear" w:color="auto" w:fill="FFFFFF"/>
        </w:rPr>
        <w:t>Программа развития национальной библиографии в Российской Федерации на период до 2020 года (2014 г.)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DD629C" w:rsidRDefault="00DD629C" w:rsidP="003800CC">
      <w:pPr>
        <w:spacing w:line="360" w:lineRule="auto"/>
        <w:jc w:val="both"/>
        <w:rPr>
          <w:b/>
          <w:sz w:val="28"/>
          <w:szCs w:val="28"/>
        </w:rPr>
      </w:pPr>
    </w:p>
    <w:p w:rsidR="00DD629C" w:rsidRDefault="00DD629C" w:rsidP="00C9472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E12868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 и задачи</w:t>
      </w:r>
      <w:r w:rsidRPr="00E128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под</w:t>
      </w:r>
      <w:r w:rsidRPr="00E12868">
        <w:rPr>
          <w:b/>
          <w:sz w:val="28"/>
          <w:szCs w:val="28"/>
        </w:rPr>
        <w:t>программы</w:t>
      </w:r>
    </w:p>
    <w:p w:rsidR="00DD629C" w:rsidRDefault="00DD629C" w:rsidP="00E03CA6">
      <w:pPr>
        <w:spacing w:line="360" w:lineRule="auto"/>
        <w:ind w:firstLine="708"/>
        <w:rPr>
          <w:b/>
          <w:sz w:val="28"/>
          <w:szCs w:val="28"/>
        </w:rPr>
      </w:pPr>
    </w:p>
    <w:p w:rsidR="00DD629C" w:rsidRPr="00E12868" w:rsidRDefault="00DD629C" w:rsidP="007E525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12868">
        <w:rPr>
          <w:sz w:val="28"/>
          <w:szCs w:val="28"/>
        </w:rPr>
        <w:t>Главной целью реализации настоящей муниципальной подпрограммы является предоставление  информационных услу</w:t>
      </w:r>
      <w:r>
        <w:rPr>
          <w:sz w:val="28"/>
          <w:szCs w:val="28"/>
        </w:rPr>
        <w:t xml:space="preserve">г по библиотечному обслуживанию </w:t>
      </w:r>
      <w:r w:rsidRPr="00E12868">
        <w:rPr>
          <w:sz w:val="28"/>
          <w:szCs w:val="28"/>
        </w:rPr>
        <w:t xml:space="preserve">гражданам муниципального образования «город  Слободской», комплектование и обеспечение сохранности библиотечных фондов. </w:t>
      </w:r>
    </w:p>
    <w:p w:rsidR="00DD629C" w:rsidRPr="00DE5CA6" w:rsidRDefault="00DD629C" w:rsidP="007E5256">
      <w:pPr>
        <w:spacing w:line="360" w:lineRule="auto"/>
        <w:ind w:firstLine="708"/>
        <w:jc w:val="both"/>
        <w:rPr>
          <w:sz w:val="28"/>
          <w:szCs w:val="28"/>
        </w:rPr>
      </w:pPr>
      <w:r w:rsidRPr="00E12868">
        <w:rPr>
          <w:color w:val="000000"/>
          <w:sz w:val="28"/>
          <w:szCs w:val="28"/>
        </w:rPr>
        <w:t>Р</w:t>
      </w:r>
      <w:r w:rsidRPr="00E12868">
        <w:rPr>
          <w:sz w:val="28"/>
          <w:szCs w:val="28"/>
        </w:rPr>
        <w:t>азвитие культурного потенциала муниципального образования «город Слободской» на основе совершенствования деятельности  библиотеки как информационного  и образовательного центра д</w:t>
      </w:r>
      <w:r>
        <w:rPr>
          <w:sz w:val="28"/>
          <w:szCs w:val="28"/>
        </w:rPr>
        <w:t>ля различных категорий граждан обусловлено следующими з</w:t>
      </w:r>
      <w:r w:rsidRPr="00DE5CA6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Pr="00DE5C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под</w:t>
      </w:r>
      <w:r w:rsidRPr="00DE5CA6">
        <w:rPr>
          <w:sz w:val="28"/>
          <w:szCs w:val="28"/>
        </w:rPr>
        <w:t>программы:</w:t>
      </w:r>
    </w:p>
    <w:p w:rsidR="00DD629C" w:rsidRPr="00E12868" w:rsidRDefault="00DD629C" w:rsidP="007E5256">
      <w:pPr>
        <w:pStyle w:val="ListParagraph"/>
        <w:numPr>
          <w:ilvl w:val="0"/>
          <w:numId w:val="13"/>
        </w:numPr>
        <w:suppressAutoHyphens w:val="0"/>
        <w:rPr>
          <w:sz w:val="28"/>
          <w:szCs w:val="28"/>
        </w:rPr>
      </w:pPr>
      <w:r w:rsidRPr="00E12868">
        <w:rPr>
          <w:sz w:val="28"/>
          <w:szCs w:val="28"/>
        </w:rPr>
        <w:t>Сохранение и развитие материально-технической базы учреждения.</w:t>
      </w:r>
    </w:p>
    <w:p w:rsidR="00DD629C" w:rsidRPr="00E12868" w:rsidRDefault="00DD629C" w:rsidP="00880ADD">
      <w:pPr>
        <w:numPr>
          <w:ilvl w:val="0"/>
          <w:numId w:val="1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E12868">
        <w:rPr>
          <w:color w:val="000000"/>
          <w:sz w:val="28"/>
          <w:szCs w:val="28"/>
        </w:rPr>
        <w:t>Расширение спектра  информа</w:t>
      </w:r>
      <w:r>
        <w:rPr>
          <w:color w:val="000000"/>
          <w:sz w:val="28"/>
          <w:szCs w:val="28"/>
        </w:rPr>
        <w:t xml:space="preserve">ционных услуг, предоставляемых </w:t>
      </w:r>
      <w:r w:rsidRPr="00E12868">
        <w:rPr>
          <w:color w:val="000000"/>
          <w:sz w:val="28"/>
          <w:szCs w:val="28"/>
        </w:rPr>
        <w:t>библиотекой  и повышение качества уже существующих услуг.</w:t>
      </w:r>
    </w:p>
    <w:p w:rsidR="00DD629C" w:rsidRPr="00E12868" w:rsidRDefault="00DD629C" w:rsidP="00880ADD">
      <w:pPr>
        <w:numPr>
          <w:ilvl w:val="0"/>
          <w:numId w:val="1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E12868">
        <w:rPr>
          <w:color w:val="000000"/>
          <w:sz w:val="28"/>
          <w:szCs w:val="28"/>
        </w:rPr>
        <w:t>П</w:t>
      </w:r>
      <w:r w:rsidRPr="00E12868">
        <w:rPr>
          <w:sz w:val="28"/>
          <w:szCs w:val="28"/>
        </w:rPr>
        <w:t>овышение качества и эффективности представления информации населению в библиотеке через организацию компьютеризированных информационных мест для пользователей</w:t>
      </w:r>
      <w:r w:rsidRPr="00E12868">
        <w:rPr>
          <w:color w:val="000000"/>
          <w:sz w:val="28"/>
          <w:szCs w:val="28"/>
        </w:rPr>
        <w:t>.</w:t>
      </w:r>
    </w:p>
    <w:p w:rsidR="00DD629C" w:rsidRPr="00E12868" w:rsidRDefault="00DD629C" w:rsidP="00880ADD">
      <w:pPr>
        <w:numPr>
          <w:ilvl w:val="0"/>
          <w:numId w:val="1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E12868">
        <w:rPr>
          <w:sz w:val="28"/>
          <w:szCs w:val="28"/>
        </w:rPr>
        <w:t>Обеспечение расширенного доступа граждан к социально значимым информационным ресурсам Интернета.</w:t>
      </w:r>
    </w:p>
    <w:p w:rsidR="00DD629C" w:rsidRPr="00E12868" w:rsidRDefault="00DD629C" w:rsidP="00880ADD">
      <w:pPr>
        <w:numPr>
          <w:ilvl w:val="0"/>
          <w:numId w:val="13"/>
        </w:numPr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E12868">
        <w:rPr>
          <w:sz w:val="28"/>
          <w:szCs w:val="28"/>
        </w:rPr>
        <w:t xml:space="preserve">Формирование библиотечного фонда с учетом потребностей всех социально-возрастных категорий населения, обеспечение сохранности библиотечных фондов. </w:t>
      </w:r>
    </w:p>
    <w:p w:rsidR="00DD629C" w:rsidRDefault="00DD629C" w:rsidP="00880ADD">
      <w:pPr>
        <w:widowControl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3301">
        <w:rPr>
          <w:sz w:val="28"/>
          <w:szCs w:val="28"/>
        </w:rPr>
        <w:t>Сохранение и развитие кадрового потенциала учреждения, повышение престижа библиотечной профессии с целью привлечения молодых, квалифицированных кадров для работы в библиотеке.</w:t>
      </w:r>
    </w:p>
    <w:p w:rsidR="00DD629C" w:rsidRDefault="00DD629C" w:rsidP="00880ADD">
      <w:pPr>
        <w:widowControl/>
        <w:spacing w:line="360" w:lineRule="auto"/>
        <w:ind w:firstLine="360"/>
        <w:jc w:val="both"/>
        <w:rPr>
          <w:sz w:val="28"/>
          <w:szCs w:val="28"/>
        </w:rPr>
      </w:pPr>
    </w:p>
    <w:p w:rsidR="00DD629C" w:rsidRDefault="00DD629C" w:rsidP="00E03CA6">
      <w:pPr>
        <w:widowControl/>
        <w:ind w:firstLine="360"/>
        <w:jc w:val="center"/>
        <w:rPr>
          <w:b/>
          <w:sz w:val="28"/>
          <w:szCs w:val="28"/>
        </w:rPr>
      </w:pPr>
      <w:r w:rsidRPr="003800CC">
        <w:rPr>
          <w:b/>
          <w:sz w:val="28"/>
          <w:szCs w:val="28"/>
        </w:rPr>
        <w:t xml:space="preserve">2.3. Целевые показатели эффективности </w:t>
      </w:r>
    </w:p>
    <w:p w:rsidR="00DD629C" w:rsidRDefault="00DD629C" w:rsidP="00E03CA6">
      <w:pPr>
        <w:widowControl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3800CC">
        <w:rPr>
          <w:b/>
          <w:sz w:val="28"/>
          <w:szCs w:val="28"/>
        </w:rPr>
        <w:t xml:space="preserve"> подпрограммы</w:t>
      </w:r>
    </w:p>
    <w:p w:rsidR="00DD629C" w:rsidRDefault="00DD629C" w:rsidP="00E03CA6">
      <w:pPr>
        <w:widowControl/>
        <w:ind w:firstLine="360"/>
        <w:jc w:val="center"/>
        <w:rPr>
          <w:b/>
          <w:sz w:val="28"/>
          <w:szCs w:val="28"/>
        </w:rPr>
      </w:pPr>
    </w:p>
    <w:p w:rsidR="00DD629C" w:rsidRPr="003800CC" w:rsidRDefault="00DD629C" w:rsidP="00E7310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800CC">
        <w:rPr>
          <w:sz w:val="28"/>
          <w:szCs w:val="28"/>
        </w:rPr>
        <w:t xml:space="preserve">Сведения о значениях показателей эффективности реализации муниципальной подпрограммы приведены в приложении </w:t>
      </w:r>
      <w:r w:rsidRPr="00E7310D">
        <w:rPr>
          <w:sz w:val="28"/>
          <w:szCs w:val="28"/>
        </w:rPr>
        <w:t>№1</w:t>
      </w:r>
      <w:r w:rsidRPr="00380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</w:t>
      </w:r>
      <w:r w:rsidRPr="003800CC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3800CC">
        <w:rPr>
          <w:sz w:val="28"/>
          <w:szCs w:val="28"/>
        </w:rPr>
        <w:t xml:space="preserve"> «Информационно-библиотечное обслуживание населения в муниципальном образовании «город Слободской» на 2019 - 2021 годы. </w:t>
      </w:r>
    </w:p>
    <w:p w:rsidR="00DD629C" w:rsidRDefault="00DD629C" w:rsidP="00E7310D">
      <w:pPr>
        <w:widowControl/>
        <w:spacing w:line="360" w:lineRule="auto"/>
        <w:ind w:firstLine="360"/>
        <w:jc w:val="both"/>
        <w:rPr>
          <w:sz w:val="28"/>
          <w:szCs w:val="28"/>
        </w:rPr>
      </w:pPr>
      <w:r w:rsidRPr="003800CC">
        <w:rPr>
          <w:sz w:val="28"/>
          <w:szCs w:val="28"/>
        </w:rPr>
        <w:tab/>
        <w:t>Использованы формулы: обращаемость = книговыдача/объем фонда, обновляемость фонда = новые поступления/ на общий фонд х 100, книгообеспеченность = общий фонд/население города, охват библиотечным обслуживанием =  количество читателей  х 100/население города.</w:t>
      </w:r>
    </w:p>
    <w:p w:rsidR="00DD629C" w:rsidRPr="00E12868" w:rsidRDefault="00DD629C" w:rsidP="00E7310D">
      <w:pPr>
        <w:widowControl/>
        <w:spacing w:line="360" w:lineRule="auto"/>
        <w:ind w:firstLine="360"/>
        <w:jc w:val="both"/>
        <w:rPr>
          <w:sz w:val="28"/>
          <w:szCs w:val="28"/>
        </w:rPr>
      </w:pPr>
    </w:p>
    <w:p w:rsidR="00DD629C" w:rsidRDefault="00DD629C" w:rsidP="00E731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Ожидаемые конечные результаты</w:t>
      </w:r>
      <w:r w:rsidRPr="00E12868">
        <w:rPr>
          <w:sz w:val="28"/>
          <w:szCs w:val="28"/>
        </w:rPr>
        <w:t xml:space="preserve">    </w:t>
      </w:r>
    </w:p>
    <w:p w:rsidR="00DD629C" w:rsidRPr="00AD2374" w:rsidRDefault="00DD629C" w:rsidP="00E7310D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>Реализация комплекса мероприятий муниципальной подпрограммы позволит:</w:t>
      </w:r>
    </w:p>
    <w:p w:rsidR="00DD629C" w:rsidRPr="00AD2374" w:rsidRDefault="00DD629C" w:rsidP="00880ADD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>- провести ремонтные работы  в 3-х помещениях библиотеки, что создаст в библиотеке комфортные условия для развития читательской активности и компетентности;</w:t>
      </w:r>
    </w:p>
    <w:p w:rsidR="00DD629C" w:rsidRPr="00AD2374" w:rsidRDefault="00DD629C" w:rsidP="00880ADD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>- приобрести компьютерное оборудование, новые информационные программы для более эффективной работы учреждения;</w:t>
      </w:r>
    </w:p>
    <w:p w:rsidR="00DD629C" w:rsidRPr="00AD2374" w:rsidRDefault="00DD629C" w:rsidP="00880ADD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>- пополнить книжный фонд библиотеки на 7200 тыс. экземпляров но</w:t>
      </w:r>
      <w:r>
        <w:rPr>
          <w:sz w:val="28"/>
          <w:szCs w:val="28"/>
        </w:rPr>
        <w:t>вых изданий на разных носителях;</w:t>
      </w:r>
      <w:r w:rsidRPr="00AD2374">
        <w:rPr>
          <w:sz w:val="28"/>
          <w:szCs w:val="28"/>
        </w:rPr>
        <w:t xml:space="preserve"> </w:t>
      </w:r>
    </w:p>
    <w:p w:rsidR="00DD629C" w:rsidRPr="00AD2374" w:rsidRDefault="00DD629C" w:rsidP="00880AD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укрепить материально-техническую базу</w:t>
      </w:r>
      <w:r w:rsidRPr="00AD2374">
        <w:rPr>
          <w:sz w:val="28"/>
          <w:szCs w:val="28"/>
        </w:rPr>
        <w:t xml:space="preserve"> библиотеки (приобретение 150 металлических стеллажей, 20 читательских столов и стульев)</w:t>
      </w:r>
      <w:r>
        <w:rPr>
          <w:sz w:val="28"/>
          <w:szCs w:val="28"/>
        </w:rPr>
        <w:t>;</w:t>
      </w:r>
    </w:p>
    <w:p w:rsidR="00DD629C" w:rsidRPr="00AD2374" w:rsidRDefault="00DD629C" w:rsidP="00880ADD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>- увелич</w:t>
      </w:r>
      <w:r>
        <w:rPr>
          <w:sz w:val="28"/>
          <w:szCs w:val="28"/>
        </w:rPr>
        <w:t>ить рост числа читателей (до 16700 человек), книговыдачи (388 1</w:t>
      </w:r>
      <w:r w:rsidRPr="00AD2374">
        <w:rPr>
          <w:sz w:val="28"/>
          <w:szCs w:val="28"/>
        </w:rPr>
        <w:t xml:space="preserve">00 экз.), посещений (145 </w:t>
      </w:r>
      <w:r>
        <w:rPr>
          <w:sz w:val="28"/>
          <w:szCs w:val="28"/>
        </w:rPr>
        <w:t>1</w:t>
      </w:r>
      <w:r w:rsidRPr="00AD2374">
        <w:rPr>
          <w:sz w:val="28"/>
          <w:szCs w:val="28"/>
        </w:rPr>
        <w:t>00 человек) и средних показателей, оценивающих деятельность библиотеки (читаемость, посещаемость и т.д.)</w:t>
      </w:r>
      <w:r>
        <w:rPr>
          <w:sz w:val="28"/>
          <w:szCs w:val="28"/>
        </w:rPr>
        <w:t>.</w:t>
      </w:r>
    </w:p>
    <w:p w:rsidR="00DD629C" w:rsidRDefault="00DD629C" w:rsidP="008D12C6">
      <w:pPr>
        <w:spacing w:line="360" w:lineRule="auto"/>
        <w:ind w:firstLine="708"/>
        <w:jc w:val="both"/>
        <w:rPr>
          <w:sz w:val="28"/>
          <w:szCs w:val="28"/>
        </w:rPr>
      </w:pPr>
      <w:r w:rsidRPr="00AD2374">
        <w:rPr>
          <w:sz w:val="28"/>
          <w:szCs w:val="28"/>
        </w:rPr>
        <w:t xml:space="preserve">Наличие оснащенных современной компьютерной техникой мест сделает  библиотеку интеллект-центром формирования и развития </w:t>
      </w:r>
      <w:r>
        <w:rPr>
          <w:sz w:val="28"/>
          <w:szCs w:val="28"/>
        </w:rPr>
        <w:t>информационной культуры жителей</w:t>
      </w:r>
      <w:r w:rsidRPr="00AD2374">
        <w:rPr>
          <w:sz w:val="28"/>
          <w:szCs w:val="28"/>
        </w:rPr>
        <w:t xml:space="preserve"> города Слободского, обеспечит свободный доступ населения к сокровищам мировой культуры, создаст условия, делающие доступными современные информационно-коммуникационные технол</w:t>
      </w:r>
      <w:r>
        <w:rPr>
          <w:sz w:val="28"/>
          <w:szCs w:val="28"/>
        </w:rPr>
        <w:t>огии для всех категорий граждан.</w:t>
      </w:r>
    </w:p>
    <w:p w:rsidR="00DD629C" w:rsidRDefault="00DD629C" w:rsidP="008D12C6">
      <w:pPr>
        <w:spacing w:line="360" w:lineRule="auto"/>
        <w:ind w:firstLine="708"/>
        <w:jc w:val="both"/>
        <w:rPr>
          <w:sz w:val="28"/>
          <w:szCs w:val="28"/>
        </w:rPr>
      </w:pPr>
    </w:p>
    <w:p w:rsidR="00DD629C" w:rsidRDefault="00DD629C" w:rsidP="008D12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Обобщенная характеристика мероприятий</w:t>
      </w:r>
    </w:p>
    <w:p w:rsidR="00DD629C" w:rsidRDefault="00DD629C" w:rsidP="008D12C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подпрограммы</w:t>
      </w:r>
    </w:p>
    <w:p w:rsidR="00DD629C" w:rsidRPr="00E7310D" w:rsidRDefault="00DD629C" w:rsidP="008D12C6">
      <w:pPr>
        <w:ind w:firstLine="708"/>
        <w:jc w:val="center"/>
        <w:rPr>
          <w:b/>
          <w:sz w:val="28"/>
          <w:szCs w:val="28"/>
        </w:rPr>
      </w:pPr>
    </w:p>
    <w:p w:rsidR="00DD629C" w:rsidRDefault="00DD629C" w:rsidP="008D12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состоит из мероприятий, сгруппированных по направлениям в соответствии с поставленными задачами.</w:t>
      </w:r>
    </w:p>
    <w:p w:rsidR="00DD629C" w:rsidRDefault="00DD629C" w:rsidP="008D12C6">
      <w:pPr>
        <w:spacing w:line="360" w:lineRule="auto"/>
        <w:ind w:firstLine="708"/>
        <w:jc w:val="both"/>
        <w:rPr>
          <w:sz w:val="28"/>
          <w:szCs w:val="28"/>
        </w:rPr>
      </w:pPr>
    </w:p>
    <w:p w:rsidR="00DD629C" w:rsidRDefault="00DD629C" w:rsidP="008D12C6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D12C6">
        <w:rPr>
          <w:b/>
          <w:sz w:val="28"/>
          <w:szCs w:val="28"/>
        </w:rPr>
        <w:t>4. Ресурсное обеспечение муниципальной подпрограммы</w:t>
      </w:r>
    </w:p>
    <w:p w:rsidR="00DD629C" w:rsidRDefault="00DD629C" w:rsidP="008D12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реализацией мероприятий муниципальной подпрограммы, осуществляется в установленном законодательством порядке путем предоставления бюджетных ассигнований исполнителю мероприятий муниципальной подпрограммы – муниципальному казенному учреждению «Слободская городская библиотека им. А. Грина» (далее-библиотека) согласно приложению №2.</w:t>
      </w:r>
    </w:p>
    <w:p w:rsidR="00DD629C" w:rsidRDefault="00DD629C" w:rsidP="000E09D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муниципальной подпрограммы уточняются ежегодно.</w:t>
      </w:r>
    </w:p>
    <w:p w:rsidR="00DD629C" w:rsidRDefault="00DD629C" w:rsidP="000E09D2">
      <w:pPr>
        <w:spacing w:line="360" w:lineRule="auto"/>
        <w:ind w:firstLine="708"/>
        <w:jc w:val="both"/>
        <w:rPr>
          <w:sz w:val="28"/>
          <w:szCs w:val="28"/>
        </w:rPr>
      </w:pPr>
    </w:p>
    <w:p w:rsidR="00DD629C" w:rsidRDefault="00DD629C" w:rsidP="005B4FA7">
      <w:pPr>
        <w:pStyle w:val="BodyText"/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Анализ р</w:t>
      </w:r>
      <w:r w:rsidRPr="00E12868">
        <w:rPr>
          <w:b/>
          <w:sz w:val="28"/>
          <w:szCs w:val="28"/>
        </w:rPr>
        <w:t>иск</w:t>
      </w:r>
      <w:r>
        <w:rPr>
          <w:b/>
          <w:sz w:val="28"/>
          <w:szCs w:val="28"/>
        </w:rPr>
        <w:t>ов реализации муниципальной подп</w:t>
      </w:r>
      <w:r w:rsidRPr="00E12868">
        <w:rPr>
          <w:b/>
          <w:sz w:val="28"/>
          <w:szCs w:val="28"/>
        </w:rPr>
        <w:t>рограммы</w:t>
      </w:r>
    </w:p>
    <w:p w:rsidR="00DD629C" w:rsidRDefault="00DD629C" w:rsidP="006C3301">
      <w:pPr>
        <w:pStyle w:val="BodyText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Риски реализации муниципальной подпрограммы, а также меры по снижению рисков представлены в приложении № 3.</w:t>
      </w:r>
    </w:p>
    <w:p w:rsidR="00DD629C" w:rsidRPr="00E12868" w:rsidRDefault="00DD629C" w:rsidP="006C3301">
      <w:pPr>
        <w:pStyle w:val="BodyText"/>
        <w:spacing w:after="0" w:line="360" w:lineRule="auto"/>
        <w:ind w:firstLine="708"/>
        <w:jc w:val="both"/>
        <w:rPr>
          <w:b/>
          <w:sz w:val="28"/>
          <w:szCs w:val="28"/>
        </w:rPr>
      </w:pPr>
    </w:p>
    <w:p w:rsidR="00DD629C" w:rsidRDefault="00DD629C" w:rsidP="001A41E1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6.М</w:t>
      </w:r>
      <w:r w:rsidRPr="008728A7">
        <w:rPr>
          <w:b/>
          <w:sz w:val="28"/>
          <w:szCs w:val="28"/>
        </w:rPr>
        <w:t>етодика оценки эффективности реализации</w:t>
      </w:r>
      <w:r>
        <w:rPr>
          <w:b/>
          <w:sz w:val="28"/>
          <w:szCs w:val="28"/>
        </w:rPr>
        <w:t xml:space="preserve"> </w:t>
      </w:r>
    </w:p>
    <w:p w:rsidR="00DD629C" w:rsidRDefault="00DD629C" w:rsidP="001A41E1">
      <w:pPr>
        <w:ind w:left="540"/>
        <w:jc w:val="center"/>
        <w:rPr>
          <w:b/>
          <w:sz w:val="28"/>
          <w:szCs w:val="28"/>
        </w:rPr>
      </w:pPr>
      <w:r w:rsidRPr="008728A7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подп</w:t>
      </w:r>
      <w:r w:rsidRPr="008728A7">
        <w:rPr>
          <w:b/>
          <w:sz w:val="28"/>
          <w:szCs w:val="28"/>
        </w:rPr>
        <w:t>рограммы</w:t>
      </w:r>
    </w:p>
    <w:p w:rsidR="00DD629C" w:rsidRPr="008728A7" w:rsidRDefault="00DD629C" w:rsidP="001A41E1">
      <w:pPr>
        <w:ind w:left="540"/>
        <w:jc w:val="center"/>
        <w:rPr>
          <w:b/>
          <w:sz w:val="28"/>
          <w:szCs w:val="28"/>
        </w:rPr>
      </w:pPr>
    </w:p>
    <w:p w:rsidR="00DD629C" w:rsidRPr="00DD06F0" w:rsidRDefault="00DD629C" w:rsidP="001A41E1">
      <w:pPr>
        <w:spacing w:line="360" w:lineRule="auto"/>
        <w:ind w:firstLine="539"/>
        <w:jc w:val="both"/>
        <w:outlineLvl w:val="2"/>
        <w:rPr>
          <w:sz w:val="28"/>
          <w:szCs w:val="28"/>
        </w:rPr>
      </w:pPr>
      <w:r w:rsidRPr="00DD06F0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проводится ежегодно на основе оценки достижения показателей эф</w:t>
      </w:r>
      <w:r>
        <w:rPr>
          <w:sz w:val="28"/>
          <w:szCs w:val="28"/>
        </w:rPr>
        <w:t>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сравнения фактических</w:t>
      </w:r>
      <w:r>
        <w:rPr>
          <w:sz w:val="28"/>
          <w:szCs w:val="28"/>
        </w:rPr>
        <w:t xml:space="preserve"> сроков реализации мероприятий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с запланированными, а также с учетом объема ресурс</w:t>
      </w:r>
      <w:r>
        <w:rPr>
          <w:sz w:val="28"/>
          <w:szCs w:val="28"/>
        </w:rPr>
        <w:t>ов, направленных на реализацию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рограммы. </w:t>
      </w:r>
    </w:p>
    <w:p w:rsidR="00DD629C" w:rsidRDefault="00DD629C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Оценка достижения показателей эффективности реализации </w:t>
      </w:r>
      <w:r>
        <w:rPr>
          <w:sz w:val="28"/>
          <w:szCs w:val="28"/>
        </w:rPr>
        <w:t>муниципальной п</w:t>
      </w:r>
      <w:r w:rsidRPr="00DD06F0">
        <w:rPr>
          <w:sz w:val="28"/>
          <w:szCs w:val="28"/>
        </w:rPr>
        <w:t>одпрограммы рассчитывается по формуле:</w:t>
      </w:r>
    </w:p>
    <w:tbl>
      <w:tblPr>
        <w:tblW w:w="0" w:type="auto"/>
        <w:tblInd w:w="2088" w:type="dxa"/>
        <w:tblLook w:val="01E0"/>
      </w:tblPr>
      <w:tblGrid>
        <w:gridCol w:w="2160"/>
        <w:gridCol w:w="2576"/>
        <w:gridCol w:w="766"/>
      </w:tblGrid>
      <w:tr w:rsidR="00DD629C" w:rsidRPr="00607A5D" w:rsidTr="006505B6">
        <w:trPr>
          <w:trHeight w:val="812"/>
        </w:trPr>
        <w:tc>
          <w:tcPr>
            <w:tcW w:w="2160" w:type="dxa"/>
            <w:vMerge w:val="restart"/>
          </w:tcPr>
          <w:p w:rsidR="00DD629C" w:rsidRDefault="00DD629C" w:rsidP="006505B6">
            <w:pPr>
              <w:jc w:val="center"/>
            </w:pPr>
          </w:p>
          <w:p w:rsidR="00DD629C" w:rsidRPr="0009485A" w:rsidRDefault="00DD629C" w:rsidP="006505B6">
            <w:pPr>
              <w:jc w:val="center"/>
            </w:pPr>
          </w:p>
          <w:p w:rsidR="00DD629C" w:rsidRPr="00607A5D" w:rsidRDefault="00DD629C" w:rsidP="006505B6">
            <w:pPr>
              <w:jc w:val="right"/>
              <w:rPr>
                <w:sz w:val="28"/>
                <w:szCs w:val="28"/>
              </w:rPr>
            </w:pPr>
          </w:p>
          <w:p w:rsidR="00DD629C" w:rsidRPr="00607A5D" w:rsidRDefault="00DD629C" w:rsidP="006505B6">
            <w:pPr>
              <w:jc w:val="right"/>
              <w:rPr>
                <w:sz w:val="28"/>
                <w:szCs w:val="28"/>
              </w:rPr>
            </w:pPr>
            <w:r w:rsidRPr="00607A5D">
              <w:rPr>
                <w:sz w:val="28"/>
                <w:szCs w:val="28"/>
              </w:rPr>
              <w:t>П</w:t>
            </w:r>
            <w:r w:rsidRPr="00607A5D">
              <w:rPr>
                <w:sz w:val="28"/>
                <w:szCs w:val="28"/>
                <w:vertAlign w:val="subscript"/>
              </w:rPr>
              <w:t xml:space="preserve">эф пп </w:t>
            </w:r>
            <w:r w:rsidRPr="00607A5D">
              <w:rPr>
                <w:sz w:val="28"/>
                <w:szCs w:val="28"/>
                <w:lang w:val="en-US"/>
              </w:rPr>
              <w:t>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DD629C" w:rsidRPr="00607A5D" w:rsidRDefault="00DD629C" w:rsidP="006505B6">
            <w:pPr>
              <w:tabs>
                <w:tab w:val="left" w:pos="1118"/>
              </w:tabs>
              <w:ind w:left="-52"/>
              <w:jc w:val="center"/>
              <w:rPr>
                <w:sz w:val="28"/>
                <w:szCs w:val="28"/>
                <w:lang w:val="en-US"/>
              </w:rPr>
            </w:pPr>
            <w:r w:rsidRPr="00607A5D">
              <w:rPr>
                <w:sz w:val="28"/>
                <w:szCs w:val="28"/>
                <w:lang w:val="en-US"/>
              </w:rPr>
              <w:t>n</w:t>
            </w:r>
          </w:p>
          <w:p w:rsidR="00DD629C" w:rsidRPr="00607A5D" w:rsidRDefault="00DD629C" w:rsidP="006505B6">
            <w:pPr>
              <w:tabs>
                <w:tab w:val="left" w:pos="1118"/>
              </w:tabs>
              <w:ind w:left="-52"/>
              <w:jc w:val="center"/>
              <w:rPr>
                <w:sz w:val="28"/>
                <w:szCs w:val="28"/>
                <w:lang w:val="en-US"/>
              </w:rPr>
            </w:pPr>
            <w:r w:rsidRPr="00607A5D">
              <w:rPr>
                <w:sz w:val="28"/>
                <w:szCs w:val="28"/>
                <w:lang w:val="en-US"/>
              </w:rPr>
              <w:t xml:space="preserve">SUM </w:t>
            </w:r>
            <w:r w:rsidRPr="00607A5D">
              <w:rPr>
                <w:sz w:val="28"/>
                <w:szCs w:val="28"/>
              </w:rPr>
              <w:t>П</w:t>
            </w:r>
            <w:r w:rsidRPr="00607A5D">
              <w:rPr>
                <w:sz w:val="28"/>
                <w:szCs w:val="28"/>
                <w:vertAlign w:val="subscript"/>
                <w:lang w:val="en-US"/>
              </w:rPr>
              <w:t xml:space="preserve"> i</w:t>
            </w:r>
            <w:r w:rsidRPr="00607A5D">
              <w:rPr>
                <w:sz w:val="28"/>
                <w:szCs w:val="28"/>
                <w:lang w:val="en-US"/>
              </w:rPr>
              <w:t xml:space="preserve"> </w:t>
            </w:r>
            <w:r w:rsidRPr="00607A5D">
              <w:rPr>
                <w:sz w:val="28"/>
                <w:szCs w:val="28"/>
                <w:vertAlign w:val="subscript"/>
              </w:rPr>
              <w:t>пп</w:t>
            </w:r>
            <w:r w:rsidRPr="00607A5D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</w:p>
          <w:p w:rsidR="00DD629C" w:rsidRPr="00607A5D" w:rsidRDefault="00DD629C" w:rsidP="006505B6">
            <w:pPr>
              <w:jc w:val="center"/>
              <w:rPr>
                <w:sz w:val="28"/>
                <w:szCs w:val="28"/>
                <w:lang w:val="en-US"/>
              </w:rPr>
            </w:pPr>
            <w:r w:rsidRPr="00607A5D">
              <w:rPr>
                <w:sz w:val="28"/>
                <w:szCs w:val="28"/>
                <w:lang w:val="en-US"/>
              </w:rPr>
              <w:t>i=1</w:t>
            </w:r>
          </w:p>
        </w:tc>
        <w:tc>
          <w:tcPr>
            <w:tcW w:w="766" w:type="dxa"/>
            <w:vMerge w:val="restart"/>
          </w:tcPr>
          <w:p w:rsidR="00DD629C" w:rsidRPr="00607A5D" w:rsidRDefault="00DD629C" w:rsidP="006505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D629C" w:rsidRPr="00607A5D" w:rsidRDefault="00DD629C" w:rsidP="006505B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DD629C" w:rsidRPr="00607A5D" w:rsidRDefault="00DD629C" w:rsidP="006505B6">
            <w:pPr>
              <w:rPr>
                <w:sz w:val="28"/>
                <w:szCs w:val="28"/>
              </w:rPr>
            </w:pPr>
            <w:r w:rsidRPr="00607A5D">
              <w:rPr>
                <w:sz w:val="28"/>
                <w:szCs w:val="28"/>
                <w:lang w:val="en-US"/>
              </w:rPr>
              <w:t xml:space="preserve">, </w:t>
            </w:r>
            <w:r w:rsidRPr="00607A5D">
              <w:rPr>
                <w:sz w:val="28"/>
                <w:szCs w:val="28"/>
              </w:rPr>
              <w:t>где</w:t>
            </w:r>
          </w:p>
        </w:tc>
      </w:tr>
      <w:tr w:rsidR="00DD629C" w:rsidRPr="00607A5D" w:rsidTr="006505B6">
        <w:tc>
          <w:tcPr>
            <w:tcW w:w="2160" w:type="dxa"/>
            <w:vMerge/>
          </w:tcPr>
          <w:p w:rsidR="00DD629C" w:rsidRPr="00607A5D" w:rsidRDefault="00DD629C" w:rsidP="006505B6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DD629C" w:rsidRPr="0009485A" w:rsidRDefault="00DD629C" w:rsidP="006505B6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A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66" w:type="dxa"/>
            <w:vMerge/>
          </w:tcPr>
          <w:p w:rsidR="00DD629C" w:rsidRPr="00607A5D" w:rsidRDefault="00DD629C" w:rsidP="006505B6">
            <w:pPr>
              <w:rPr>
                <w:sz w:val="28"/>
                <w:szCs w:val="28"/>
              </w:rPr>
            </w:pPr>
          </w:p>
        </w:tc>
      </w:tr>
    </w:tbl>
    <w:p w:rsidR="00DD629C" w:rsidRPr="00DD06F0" w:rsidRDefault="00DD629C" w:rsidP="001A41E1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эф </w:t>
      </w:r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пп </w:t>
      </w:r>
      <w:r w:rsidRPr="00DD06F0">
        <w:rPr>
          <w:rFonts w:ascii="Times New Roman" w:hAnsi="Times New Roman" w:cs="Times New Roman"/>
          <w:sz w:val="28"/>
          <w:szCs w:val="28"/>
        </w:rPr>
        <w:t xml:space="preserve">– оценка достижения показателей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</w:rPr>
        <w:t>одпрограммы (в долях единицы);</w:t>
      </w:r>
    </w:p>
    <w:p w:rsidR="00DD629C" w:rsidRPr="00DD06F0" w:rsidRDefault="00DD629C" w:rsidP="001A41E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пп </w:t>
      </w:r>
      <w:r w:rsidRPr="00DD06F0">
        <w:rPr>
          <w:rFonts w:ascii="Times New Roman" w:hAnsi="Times New Roman" w:cs="Times New Roman"/>
          <w:sz w:val="28"/>
          <w:szCs w:val="28"/>
        </w:rPr>
        <w:t xml:space="preserve">– степень достижения </w:t>
      </w:r>
      <w:r w:rsidRPr="00DD06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</w:rPr>
        <w:t>-того показателя эффективности реализа</w:t>
      </w:r>
      <w:r>
        <w:rPr>
          <w:rFonts w:ascii="Times New Roman" w:hAnsi="Times New Roman" w:cs="Times New Roman"/>
          <w:sz w:val="28"/>
          <w:szCs w:val="28"/>
        </w:rPr>
        <w:t>ции подпрограммы</w:t>
      </w:r>
      <w:r w:rsidRPr="00DD06F0">
        <w:rPr>
          <w:rFonts w:ascii="Times New Roman" w:hAnsi="Times New Roman" w:cs="Times New Roman"/>
          <w:sz w:val="28"/>
          <w:szCs w:val="28"/>
        </w:rPr>
        <w:t xml:space="preserve"> (в долях единицы);</w:t>
      </w:r>
    </w:p>
    <w:p w:rsidR="00DD629C" w:rsidRPr="00DD06F0" w:rsidRDefault="00DD629C" w:rsidP="001A41E1">
      <w:pPr>
        <w:spacing w:line="360" w:lineRule="auto"/>
        <w:ind w:firstLine="709"/>
        <w:jc w:val="both"/>
        <w:rPr>
          <w:sz w:val="28"/>
          <w:szCs w:val="28"/>
        </w:rPr>
      </w:pPr>
      <w:r w:rsidRPr="00DD06F0">
        <w:rPr>
          <w:sz w:val="28"/>
          <w:szCs w:val="28"/>
          <w:lang w:val="en-US"/>
        </w:rPr>
        <w:t>n</w:t>
      </w:r>
      <w:r w:rsidRPr="00DD06F0">
        <w:rPr>
          <w:sz w:val="28"/>
          <w:szCs w:val="28"/>
        </w:rPr>
        <w:t xml:space="preserve"> – количество показателей эффективности реализации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>одпрограммы.</w:t>
      </w:r>
    </w:p>
    <w:p w:rsidR="00DD629C" w:rsidRPr="00DD06F0" w:rsidRDefault="00DD629C" w:rsidP="001A41E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 xml:space="preserve">Степень достижения </w:t>
      </w:r>
      <w:r w:rsidRPr="00DD06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</w:rPr>
        <w:t>-того показ</w:t>
      </w:r>
      <w:r>
        <w:rPr>
          <w:rFonts w:ascii="Times New Roman" w:hAnsi="Times New Roman" w:cs="Times New Roman"/>
          <w:sz w:val="28"/>
          <w:szCs w:val="28"/>
        </w:rPr>
        <w:t>ателя эффективности реализации муниципальн</w:t>
      </w:r>
      <w:r w:rsidRPr="00DD06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</w:rPr>
        <w:t>одпрограммы осуществляется путем сопоставления фактически достигнутых и плановых значений показателей эффективно</w:t>
      </w:r>
      <w:r>
        <w:rPr>
          <w:rFonts w:ascii="Times New Roman" w:hAnsi="Times New Roman" w:cs="Times New Roman"/>
          <w:sz w:val="28"/>
          <w:szCs w:val="28"/>
        </w:rPr>
        <w:t>сти реализации муниципальн</w:t>
      </w:r>
      <w:r w:rsidRPr="00DD06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D06F0">
        <w:rPr>
          <w:rFonts w:ascii="Times New Roman" w:hAnsi="Times New Roman" w:cs="Times New Roman"/>
          <w:sz w:val="28"/>
          <w:szCs w:val="28"/>
        </w:rPr>
        <w:t>рограммы за отчетный период по следующим формулам:</w:t>
      </w:r>
    </w:p>
    <w:p w:rsidR="00DD629C" w:rsidRPr="00DD06F0" w:rsidRDefault="00DD629C" w:rsidP="001A41E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DD629C" w:rsidRPr="00DD06F0" w:rsidRDefault="00DD629C" w:rsidP="001A41E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(пп)</w:t>
      </w:r>
      <w:r w:rsidRPr="00DD06F0">
        <w:rPr>
          <w:rFonts w:ascii="Times New Roman" w:hAnsi="Times New Roman" w:cs="Times New Roman"/>
          <w:sz w:val="28"/>
          <w:szCs w:val="28"/>
        </w:rPr>
        <w:t xml:space="preserve"> = 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</w:rPr>
        <w:t>/П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</w:rPr>
        <w:t>;</w:t>
      </w:r>
    </w:p>
    <w:p w:rsidR="00DD629C" w:rsidRPr="00DD06F0" w:rsidRDefault="00DD629C" w:rsidP="001A41E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DD629C" w:rsidRPr="00DD06F0" w:rsidRDefault="00DD629C" w:rsidP="001A41E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гп (пп)</w:t>
      </w:r>
      <w:r w:rsidRPr="00DD06F0">
        <w:rPr>
          <w:rFonts w:ascii="Times New Roman" w:hAnsi="Times New Roman" w:cs="Times New Roman"/>
          <w:sz w:val="28"/>
          <w:szCs w:val="28"/>
        </w:rPr>
        <w:t xml:space="preserve"> = 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>/ 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</w:rPr>
        <w:t>, где:</w:t>
      </w:r>
    </w:p>
    <w:p w:rsidR="00DD629C" w:rsidRPr="0031675C" w:rsidRDefault="00DD629C" w:rsidP="001A41E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629C" w:rsidRPr="00DD06F0" w:rsidRDefault="00DD629C" w:rsidP="001A41E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DD06F0">
        <w:rPr>
          <w:rFonts w:ascii="Times New Roman" w:hAnsi="Times New Roman" w:cs="Times New Roman"/>
          <w:sz w:val="28"/>
          <w:szCs w:val="28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(пп)</w:t>
      </w:r>
      <w:r w:rsidRPr="00DD06F0">
        <w:rPr>
          <w:rFonts w:ascii="Times New Roman" w:hAnsi="Times New Roman" w:cs="Times New Roman"/>
          <w:sz w:val="28"/>
          <w:szCs w:val="28"/>
        </w:rPr>
        <w:t xml:space="preserve"> – степень достижения </w:t>
      </w:r>
      <w:r w:rsidRPr="00DD06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06F0">
        <w:rPr>
          <w:rFonts w:ascii="Times New Roman" w:hAnsi="Times New Roman" w:cs="Times New Roman"/>
          <w:sz w:val="28"/>
          <w:szCs w:val="28"/>
        </w:rPr>
        <w:t>-того показателя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DD06F0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DD06F0">
        <w:rPr>
          <w:rFonts w:ascii="Times New Roman" w:hAnsi="Times New Roman" w:cs="Times New Roman"/>
          <w:sz w:val="28"/>
          <w:szCs w:val="28"/>
        </w:rPr>
        <w:t xml:space="preserve"> (в долях единицы);</w:t>
      </w:r>
    </w:p>
    <w:p w:rsidR="00DD629C" w:rsidRPr="00DD06F0" w:rsidRDefault="00DD629C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П</w:t>
      </w:r>
      <w:r w:rsidRPr="00DD06F0">
        <w:rPr>
          <w:sz w:val="28"/>
          <w:szCs w:val="28"/>
          <w:vertAlign w:val="subscript"/>
        </w:rPr>
        <w:t>ф</w:t>
      </w:r>
      <w:r w:rsidRPr="00DD06F0">
        <w:rPr>
          <w:sz w:val="28"/>
          <w:szCs w:val="28"/>
          <w:vertAlign w:val="subscript"/>
          <w:lang w:val="en-US"/>
        </w:rPr>
        <w:t>i</w:t>
      </w:r>
      <w:r w:rsidRPr="00DD06F0">
        <w:rPr>
          <w:sz w:val="28"/>
          <w:szCs w:val="28"/>
        </w:rPr>
        <w:t xml:space="preserve"> – фактическое значение </w:t>
      </w:r>
      <w:r w:rsidRPr="00DD06F0">
        <w:rPr>
          <w:sz w:val="28"/>
          <w:szCs w:val="28"/>
          <w:lang w:val="en-US"/>
        </w:rPr>
        <w:t>i</w:t>
      </w:r>
      <w:r w:rsidRPr="00DD06F0">
        <w:rPr>
          <w:sz w:val="28"/>
          <w:szCs w:val="28"/>
        </w:rPr>
        <w:t>-того показателя эффективности реализа</w:t>
      </w:r>
      <w:r>
        <w:rPr>
          <w:sz w:val="28"/>
          <w:szCs w:val="28"/>
        </w:rPr>
        <w:t>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подпрограммы</w:t>
      </w:r>
      <w:r w:rsidRPr="00DD06F0">
        <w:rPr>
          <w:sz w:val="28"/>
          <w:szCs w:val="28"/>
        </w:rPr>
        <w:t xml:space="preserve"> (в соответствующих единицах измерения);</w:t>
      </w:r>
    </w:p>
    <w:p w:rsidR="00DD629C" w:rsidRPr="00DD06F0" w:rsidRDefault="00DD629C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П</w:t>
      </w:r>
      <w:r w:rsidRPr="00DD06F0">
        <w:rPr>
          <w:sz w:val="28"/>
          <w:szCs w:val="28"/>
          <w:vertAlign w:val="subscript"/>
        </w:rPr>
        <w:t>пл</w:t>
      </w:r>
      <w:r w:rsidRPr="00DD06F0">
        <w:rPr>
          <w:sz w:val="28"/>
          <w:szCs w:val="28"/>
          <w:vertAlign w:val="subscript"/>
          <w:lang w:val="en-US"/>
        </w:rPr>
        <w:t>i</w:t>
      </w:r>
      <w:r w:rsidRPr="00DD06F0">
        <w:rPr>
          <w:sz w:val="28"/>
          <w:szCs w:val="28"/>
        </w:rPr>
        <w:t xml:space="preserve"> – плановое значение </w:t>
      </w:r>
      <w:r w:rsidRPr="00DD06F0">
        <w:rPr>
          <w:sz w:val="28"/>
          <w:szCs w:val="28"/>
          <w:lang w:val="en-US"/>
        </w:rPr>
        <w:t>i</w:t>
      </w:r>
      <w:r w:rsidRPr="00DD06F0">
        <w:rPr>
          <w:sz w:val="28"/>
          <w:szCs w:val="28"/>
        </w:rPr>
        <w:t>-того показателя э</w:t>
      </w:r>
      <w:r>
        <w:rPr>
          <w:sz w:val="28"/>
          <w:szCs w:val="28"/>
        </w:rPr>
        <w:t>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>одпрограммы (в соответствующих единицах измерения).</w:t>
      </w:r>
    </w:p>
    <w:p w:rsidR="00DD629C" w:rsidRPr="00DD06F0" w:rsidRDefault="00DD629C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В случае, если значения показателей эффективности являются относительными (выражаются в процентах), то при расчете эти показатели отражаются в долях единицы.</w:t>
      </w:r>
    </w:p>
    <w:p w:rsidR="00DD629C" w:rsidRPr="00DD06F0" w:rsidRDefault="00DD629C" w:rsidP="001A41E1">
      <w:pPr>
        <w:spacing w:line="360" w:lineRule="auto"/>
        <w:ind w:firstLine="540"/>
        <w:jc w:val="both"/>
        <w:outlineLvl w:val="2"/>
        <w:rPr>
          <w:sz w:val="28"/>
          <w:szCs w:val="28"/>
        </w:rPr>
      </w:pPr>
      <w:r w:rsidRPr="00DD06F0">
        <w:rPr>
          <w:sz w:val="28"/>
          <w:szCs w:val="28"/>
        </w:rPr>
        <w:t>Оценка сравнения фактических сроков реализации мероп</w:t>
      </w:r>
      <w:r>
        <w:rPr>
          <w:sz w:val="28"/>
          <w:szCs w:val="28"/>
        </w:rPr>
        <w:t>риятий муниципальной подп</w:t>
      </w:r>
      <w:r w:rsidRPr="00DD06F0">
        <w:rPr>
          <w:sz w:val="28"/>
          <w:szCs w:val="28"/>
        </w:rPr>
        <w:t>рограммы с запланированными осуществляется по формуле:</w:t>
      </w:r>
    </w:p>
    <w:p w:rsidR="00DD629C" w:rsidRDefault="00DD629C" w:rsidP="001A41E1">
      <w:pPr>
        <w:jc w:val="center"/>
        <w:rPr>
          <w:sz w:val="28"/>
          <w:szCs w:val="28"/>
        </w:rPr>
      </w:pPr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 xml:space="preserve">вып  </w:t>
      </w:r>
      <w:r w:rsidRPr="00DD06F0">
        <w:rPr>
          <w:sz w:val="28"/>
          <w:szCs w:val="28"/>
        </w:rPr>
        <w:t>= М</w:t>
      </w:r>
      <w:r w:rsidRPr="00DD06F0">
        <w:rPr>
          <w:sz w:val="28"/>
          <w:szCs w:val="28"/>
          <w:vertAlign w:val="subscript"/>
        </w:rPr>
        <w:t xml:space="preserve">ф </w:t>
      </w:r>
      <w:r w:rsidRPr="00DD06F0">
        <w:rPr>
          <w:sz w:val="28"/>
          <w:szCs w:val="28"/>
        </w:rPr>
        <w:t>/ М</w:t>
      </w:r>
      <w:r w:rsidRPr="00DD06F0">
        <w:rPr>
          <w:sz w:val="28"/>
          <w:szCs w:val="28"/>
          <w:vertAlign w:val="subscript"/>
        </w:rPr>
        <w:t xml:space="preserve">пл  </w:t>
      </w:r>
      <w:r w:rsidRPr="00DD06F0">
        <w:rPr>
          <w:sz w:val="28"/>
          <w:szCs w:val="28"/>
        </w:rPr>
        <w:t>,</w:t>
      </w:r>
      <w:r w:rsidRPr="0031675C">
        <w:rPr>
          <w:sz w:val="28"/>
          <w:szCs w:val="28"/>
        </w:rPr>
        <w:t xml:space="preserve"> </w:t>
      </w:r>
      <w:r w:rsidRPr="00DD06F0">
        <w:rPr>
          <w:sz w:val="28"/>
          <w:szCs w:val="28"/>
        </w:rPr>
        <w:t>где:</w:t>
      </w:r>
    </w:p>
    <w:p w:rsidR="00DD629C" w:rsidRPr="0031675C" w:rsidRDefault="00DD629C" w:rsidP="001A41E1">
      <w:pPr>
        <w:jc w:val="both"/>
        <w:rPr>
          <w:sz w:val="16"/>
          <w:szCs w:val="16"/>
        </w:rPr>
      </w:pPr>
    </w:p>
    <w:p w:rsidR="00DD629C" w:rsidRDefault="00DD629C" w:rsidP="001A41E1">
      <w:pPr>
        <w:spacing w:line="360" w:lineRule="auto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вып</w:t>
      </w:r>
      <w:r w:rsidRPr="00DD06F0">
        <w:rPr>
          <w:sz w:val="28"/>
          <w:szCs w:val="28"/>
        </w:rPr>
        <w:t xml:space="preserve"> – оценка в</w:t>
      </w:r>
      <w:r>
        <w:rPr>
          <w:sz w:val="28"/>
          <w:szCs w:val="28"/>
        </w:rPr>
        <w:t>ыполнения мероприятий муниципальной подпрограммы</w:t>
      </w:r>
      <w:r w:rsidRPr="00DD06F0">
        <w:rPr>
          <w:sz w:val="28"/>
          <w:szCs w:val="28"/>
        </w:rPr>
        <w:t xml:space="preserve"> (в долях единицы);</w:t>
      </w:r>
    </w:p>
    <w:p w:rsidR="00DD629C" w:rsidRPr="00DD06F0" w:rsidRDefault="00DD629C" w:rsidP="001A41E1">
      <w:pPr>
        <w:spacing w:line="360" w:lineRule="auto"/>
        <w:ind w:firstLine="540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 xml:space="preserve">ф </w:t>
      </w:r>
      <w:r w:rsidRPr="00DD06F0">
        <w:rPr>
          <w:sz w:val="28"/>
          <w:szCs w:val="28"/>
        </w:rPr>
        <w:t>–</w:t>
      </w:r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>количество мероприят</w:t>
      </w:r>
      <w:r>
        <w:rPr>
          <w:sz w:val="28"/>
          <w:szCs w:val="28"/>
        </w:rPr>
        <w:t>ий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выполненных в срок за отчетный период на основе ежегодных отчетов об ис</w:t>
      </w:r>
      <w:r>
        <w:rPr>
          <w:sz w:val="28"/>
          <w:szCs w:val="28"/>
        </w:rPr>
        <w:t>полнении плана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(единиц);</w:t>
      </w:r>
    </w:p>
    <w:p w:rsidR="00DD629C" w:rsidRPr="00DD06F0" w:rsidRDefault="00DD629C" w:rsidP="001A41E1">
      <w:pPr>
        <w:spacing w:line="360" w:lineRule="auto"/>
        <w:ind w:firstLine="540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 xml:space="preserve">пл </w:t>
      </w:r>
      <w:r>
        <w:rPr>
          <w:sz w:val="28"/>
          <w:szCs w:val="28"/>
        </w:rPr>
        <w:t>– количество мероприятий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запланированных к выполнению в отчет</w:t>
      </w:r>
      <w:r>
        <w:rPr>
          <w:sz w:val="28"/>
          <w:szCs w:val="28"/>
        </w:rPr>
        <w:t xml:space="preserve">ном периоде в плане реализации муниципальной подпрограммы </w:t>
      </w:r>
      <w:r w:rsidRPr="00DD06F0">
        <w:rPr>
          <w:sz w:val="28"/>
          <w:szCs w:val="28"/>
        </w:rPr>
        <w:t>(единиц).</w:t>
      </w:r>
    </w:p>
    <w:p w:rsidR="00DD629C" w:rsidRPr="00DD06F0" w:rsidRDefault="00DD629C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Если мероприятие</w:t>
      </w:r>
      <w:r>
        <w:rPr>
          <w:sz w:val="28"/>
          <w:szCs w:val="28"/>
        </w:rPr>
        <w:t>, включенное в план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является переходящим, оценка его выполнения осуществляется по окончании срока его реализации, указанного в плане р</w:t>
      </w:r>
      <w:r>
        <w:rPr>
          <w:sz w:val="28"/>
          <w:szCs w:val="28"/>
        </w:rPr>
        <w:t xml:space="preserve">еализации муниципальной </w:t>
      </w:r>
      <w:r w:rsidRPr="00DD06F0">
        <w:rPr>
          <w:sz w:val="28"/>
          <w:szCs w:val="28"/>
        </w:rPr>
        <w:t xml:space="preserve">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рограммы.</w:t>
      </w:r>
    </w:p>
    <w:p w:rsidR="00DD629C" w:rsidRPr="00DD06F0" w:rsidRDefault="00DD629C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Оценка объема ресурсов, направленных на реализацию</w:t>
      </w:r>
      <w:r>
        <w:rPr>
          <w:sz w:val="28"/>
          <w:szCs w:val="28"/>
        </w:rPr>
        <w:t xml:space="preserve">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рограммы, осуществляется путем сопоставления фактических и плано</w:t>
      </w:r>
      <w:r>
        <w:rPr>
          <w:sz w:val="28"/>
          <w:szCs w:val="28"/>
        </w:rPr>
        <w:t>вых объемов финансирования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в целом за счет всех источников финансирования за отчетный период по формуле:</w:t>
      </w:r>
    </w:p>
    <w:p w:rsidR="00DD629C" w:rsidRDefault="00DD629C" w:rsidP="001A41E1">
      <w:pPr>
        <w:spacing w:line="360" w:lineRule="auto"/>
        <w:jc w:val="center"/>
        <w:rPr>
          <w:sz w:val="28"/>
          <w:szCs w:val="28"/>
        </w:rPr>
      </w:pPr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 xml:space="preserve">коэф </w:t>
      </w:r>
      <w:r w:rsidRPr="00DD06F0">
        <w:rPr>
          <w:sz w:val="28"/>
          <w:szCs w:val="28"/>
        </w:rPr>
        <w:t>= Ф</w:t>
      </w:r>
      <w:r w:rsidRPr="00DD06F0">
        <w:rPr>
          <w:sz w:val="28"/>
          <w:szCs w:val="28"/>
          <w:vertAlign w:val="subscript"/>
        </w:rPr>
        <w:t xml:space="preserve">ф </w:t>
      </w:r>
      <w:r w:rsidRPr="00DD06F0">
        <w:rPr>
          <w:sz w:val="28"/>
          <w:szCs w:val="28"/>
        </w:rPr>
        <w:t>/ Ф</w:t>
      </w:r>
      <w:r w:rsidRPr="00DD06F0">
        <w:rPr>
          <w:sz w:val="28"/>
          <w:szCs w:val="28"/>
          <w:vertAlign w:val="subscript"/>
        </w:rPr>
        <w:t xml:space="preserve">пл </w:t>
      </w:r>
      <w:r w:rsidRPr="00DD06F0">
        <w:rPr>
          <w:sz w:val="28"/>
          <w:szCs w:val="28"/>
        </w:rPr>
        <w:t>, где:</w:t>
      </w:r>
    </w:p>
    <w:p w:rsidR="00DD629C" w:rsidRPr="00DD06F0" w:rsidRDefault="00DD629C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коэф</w:t>
      </w:r>
      <w:r>
        <w:rPr>
          <w:sz w:val="28"/>
          <w:szCs w:val="28"/>
        </w:rPr>
        <w:t xml:space="preserve"> – оценка финансирования муниципальной подпрограммы в целом </w:t>
      </w:r>
      <w:r w:rsidRPr="00DD06F0">
        <w:rPr>
          <w:sz w:val="28"/>
          <w:szCs w:val="28"/>
        </w:rPr>
        <w:t>(доли единиц с двумя знаками после запятой);</w:t>
      </w:r>
    </w:p>
    <w:p w:rsidR="00DD629C" w:rsidRPr="00DD06F0" w:rsidRDefault="00DD629C" w:rsidP="001A41E1">
      <w:pPr>
        <w:spacing w:line="360" w:lineRule="auto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 </w:t>
      </w:r>
      <w:r w:rsidRPr="00DD06F0">
        <w:rPr>
          <w:sz w:val="28"/>
          <w:szCs w:val="28"/>
        </w:rPr>
        <w:tab/>
        <w:t>Ф</w:t>
      </w:r>
      <w:r w:rsidRPr="00DD06F0">
        <w:rPr>
          <w:sz w:val="28"/>
          <w:szCs w:val="28"/>
          <w:vertAlign w:val="subscript"/>
        </w:rPr>
        <w:t>ф</w:t>
      </w:r>
      <w:r w:rsidRPr="00DD06F0">
        <w:rPr>
          <w:sz w:val="28"/>
          <w:szCs w:val="28"/>
        </w:rPr>
        <w:t xml:space="preserve"> – фактический объем финансовых ресурсов за счет всех источников финансирования, направленный в отчетном периоде на реализацию мероприя</w:t>
      </w:r>
      <w:r>
        <w:rPr>
          <w:sz w:val="28"/>
          <w:szCs w:val="28"/>
        </w:rPr>
        <w:t>тий муниципальной подпрограммы</w:t>
      </w:r>
      <w:r w:rsidRPr="00DD06F0">
        <w:rPr>
          <w:sz w:val="28"/>
          <w:szCs w:val="28"/>
        </w:rPr>
        <w:t xml:space="preserve"> (тыс. руб</w:t>
      </w:r>
      <w:r>
        <w:rPr>
          <w:sz w:val="28"/>
          <w:szCs w:val="28"/>
        </w:rPr>
        <w:t>лей</w:t>
      </w:r>
      <w:r w:rsidRPr="00DD06F0">
        <w:rPr>
          <w:sz w:val="28"/>
          <w:szCs w:val="28"/>
        </w:rPr>
        <w:t>);</w:t>
      </w:r>
    </w:p>
    <w:p w:rsidR="00DD629C" w:rsidRPr="00DD06F0" w:rsidRDefault="00DD629C" w:rsidP="001A41E1">
      <w:pPr>
        <w:spacing w:line="360" w:lineRule="auto"/>
        <w:ind w:firstLine="540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пл</w:t>
      </w:r>
      <w:r w:rsidRPr="00DD06F0">
        <w:rPr>
          <w:sz w:val="28"/>
          <w:szCs w:val="28"/>
        </w:rPr>
        <w:t xml:space="preserve"> – плановый объем финансовых ресурсов за счет всех источников финансирования на реализацию мероприятий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 на соответствующий отчетный период, установленный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рограммой (тыс. руб</w:t>
      </w:r>
      <w:r>
        <w:rPr>
          <w:sz w:val="28"/>
          <w:szCs w:val="28"/>
        </w:rPr>
        <w:t>лей</w:t>
      </w:r>
      <w:r w:rsidRPr="00DD06F0">
        <w:rPr>
          <w:sz w:val="28"/>
          <w:szCs w:val="28"/>
        </w:rPr>
        <w:t>).</w:t>
      </w:r>
    </w:p>
    <w:p w:rsidR="00DD629C" w:rsidRPr="00DD06F0" w:rsidRDefault="00DD629C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производится по формуле:</w:t>
      </w:r>
    </w:p>
    <w:p w:rsidR="00DD629C" w:rsidRPr="00DD06F0" w:rsidRDefault="00DD629C" w:rsidP="001A41E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F0">
        <w:rPr>
          <w:rFonts w:ascii="Times New Roman" w:hAnsi="Times New Roman" w:cs="Times New Roman"/>
          <w:sz w:val="28"/>
          <w:szCs w:val="28"/>
        </w:rPr>
        <w:t>Э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D06F0">
        <w:rPr>
          <w:rFonts w:ascii="Times New Roman" w:hAnsi="Times New Roman" w:cs="Times New Roman"/>
          <w:sz w:val="28"/>
          <w:szCs w:val="28"/>
        </w:rPr>
        <w:t>=( 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эф пп</w:t>
      </w:r>
      <w:r w:rsidRPr="00DD06F0">
        <w:rPr>
          <w:rFonts w:ascii="Times New Roman" w:hAnsi="Times New Roman" w:cs="Times New Roman"/>
          <w:sz w:val="28"/>
          <w:szCs w:val="28"/>
        </w:rPr>
        <w:t xml:space="preserve"> х К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D06F0">
        <w:rPr>
          <w:rFonts w:ascii="Times New Roman" w:hAnsi="Times New Roman" w:cs="Times New Roman"/>
          <w:sz w:val="28"/>
          <w:szCs w:val="28"/>
        </w:rPr>
        <w:t>+ М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вып</w:t>
      </w:r>
      <w:r w:rsidRPr="00DD06F0">
        <w:rPr>
          <w:rFonts w:ascii="Times New Roman" w:hAnsi="Times New Roman" w:cs="Times New Roman"/>
          <w:sz w:val="28"/>
          <w:szCs w:val="28"/>
        </w:rPr>
        <w:t xml:space="preserve"> х К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D06F0">
        <w:rPr>
          <w:rFonts w:ascii="Times New Roman" w:hAnsi="Times New Roman" w:cs="Times New Roman"/>
          <w:sz w:val="28"/>
          <w:szCs w:val="28"/>
        </w:rPr>
        <w:t>) / Ф</w:t>
      </w:r>
      <w:r w:rsidRPr="00DD06F0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r w:rsidRPr="00DD06F0">
        <w:rPr>
          <w:rFonts w:ascii="Times New Roman" w:hAnsi="Times New Roman" w:cs="Times New Roman"/>
          <w:sz w:val="28"/>
          <w:szCs w:val="28"/>
        </w:rPr>
        <w:t>, где</w:t>
      </w:r>
    </w:p>
    <w:p w:rsidR="00DD629C" w:rsidRPr="00DD06F0" w:rsidRDefault="00DD629C" w:rsidP="001A41E1">
      <w:pPr>
        <w:spacing w:line="360" w:lineRule="auto"/>
        <w:ind w:firstLine="540"/>
        <w:jc w:val="both"/>
        <w:rPr>
          <w:sz w:val="28"/>
          <w:szCs w:val="28"/>
        </w:rPr>
      </w:pPr>
      <w:r w:rsidRPr="00DD06F0">
        <w:rPr>
          <w:spacing w:val="-8"/>
          <w:sz w:val="28"/>
          <w:szCs w:val="28"/>
        </w:rPr>
        <w:t>Э</w:t>
      </w:r>
      <w:r w:rsidRPr="00DD06F0">
        <w:rPr>
          <w:spacing w:val="-8"/>
          <w:sz w:val="28"/>
          <w:szCs w:val="28"/>
          <w:vertAlign w:val="subscript"/>
        </w:rPr>
        <w:t>пр</w:t>
      </w:r>
      <w:r w:rsidRPr="00DD06F0">
        <w:rPr>
          <w:spacing w:val="-8"/>
          <w:sz w:val="28"/>
          <w:szCs w:val="28"/>
        </w:rPr>
        <w:t xml:space="preserve"> – о</w:t>
      </w:r>
      <w:r>
        <w:rPr>
          <w:spacing w:val="-8"/>
          <w:sz w:val="28"/>
          <w:szCs w:val="28"/>
        </w:rPr>
        <w:t>ценка эффективности реализации муниципальн</w:t>
      </w:r>
      <w:r w:rsidRPr="00DD06F0">
        <w:rPr>
          <w:spacing w:val="-8"/>
          <w:sz w:val="28"/>
          <w:szCs w:val="28"/>
        </w:rPr>
        <w:t xml:space="preserve">ой </w:t>
      </w:r>
      <w:r>
        <w:rPr>
          <w:spacing w:val="-8"/>
          <w:sz w:val="28"/>
          <w:szCs w:val="28"/>
        </w:rPr>
        <w:t>подпрограммы</w:t>
      </w:r>
      <w:r w:rsidRPr="00DD06F0">
        <w:rPr>
          <w:spacing w:val="-8"/>
          <w:sz w:val="28"/>
          <w:szCs w:val="28"/>
        </w:rPr>
        <w:t xml:space="preserve"> </w:t>
      </w:r>
      <w:r w:rsidRPr="00DD06F0">
        <w:rPr>
          <w:sz w:val="28"/>
          <w:szCs w:val="28"/>
        </w:rPr>
        <w:t>(в долях единицы);</w:t>
      </w:r>
    </w:p>
    <w:p w:rsidR="00DD629C" w:rsidRPr="00DD06F0" w:rsidRDefault="00DD629C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П</w:t>
      </w:r>
      <w:r w:rsidRPr="00DD06F0">
        <w:rPr>
          <w:sz w:val="28"/>
          <w:szCs w:val="28"/>
          <w:vertAlign w:val="subscript"/>
        </w:rPr>
        <w:t>интегр</w:t>
      </w:r>
      <w:r w:rsidRPr="00DD06F0">
        <w:rPr>
          <w:sz w:val="28"/>
          <w:szCs w:val="28"/>
        </w:rPr>
        <w:t xml:space="preserve"> –оценка достижения показа</w:t>
      </w:r>
      <w:r>
        <w:rPr>
          <w:sz w:val="28"/>
          <w:szCs w:val="28"/>
        </w:rPr>
        <w:t>телей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(в долях единицы);</w:t>
      </w:r>
    </w:p>
    <w:p w:rsidR="00DD629C" w:rsidRPr="00DD06F0" w:rsidRDefault="00DD629C" w:rsidP="001A41E1">
      <w:pPr>
        <w:spacing w:line="360" w:lineRule="auto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М</w:t>
      </w:r>
      <w:r w:rsidRPr="00DD06F0">
        <w:rPr>
          <w:sz w:val="28"/>
          <w:szCs w:val="28"/>
          <w:vertAlign w:val="subscript"/>
        </w:rPr>
        <w:t>вып</w:t>
      </w:r>
      <w:r>
        <w:rPr>
          <w:sz w:val="28"/>
          <w:szCs w:val="28"/>
        </w:rPr>
        <w:t xml:space="preserve"> </w:t>
      </w:r>
      <w:r w:rsidRPr="00DD06F0">
        <w:rPr>
          <w:sz w:val="28"/>
          <w:szCs w:val="28"/>
        </w:rPr>
        <w:t xml:space="preserve">– </w:t>
      </w:r>
      <w:r w:rsidRPr="00DD06F0">
        <w:rPr>
          <w:spacing w:val="-8"/>
          <w:sz w:val="28"/>
          <w:szCs w:val="28"/>
        </w:rPr>
        <w:t>оценка</w:t>
      </w:r>
      <w:r w:rsidRPr="00DD06F0">
        <w:rPr>
          <w:sz w:val="28"/>
          <w:szCs w:val="28"/>
        </w:rPr>
        <w:t xml:space="preserve"> выполнения мероприятий </w:t>
      </w:r>
      <w:r>
        <w:rPr>
          <w:sz w:val="28"/>
          <w:szCs w:val="28"/>
        </w:rPr>
        <w:t>муниципальной подп</w:t>
      </w:r>
      <w:r w:rsidRPr="00DD06F0">
        <w:rPr>
          <w:sz w:val="28"/>
          <w:szCs w:val="28"/>
        </w:rPr>
        <w:t>рограммы (в долях единицы);</w:t>
      </w:r>
    </w:p>
    <w:p w:rsidR="00DD629C" w:rsidRPr="00DD06F0" w:rsidRDefault="00DD629C" w:rsidP="001A41E1">
      <w:pPr>
        <w:spacing w:line="360" w:lineRule="auto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Ф</w:t>
      </w:r>
      <w:r w:rsidRPr="00DD06F0">
        <w:rPr>
          <w:sz w:val="28"/>
          <w:szCs w:val="28"/>
          <w:vertAlign w:val="subscript"/>
        </w:rPr>
        <w:t>коэф</w:t>
      </w:r>
      <w:r w:rsidRPr="00DD06F0">
        <w:rPr>
          <w:sz w:val="28"/>
          <w:szCs w:val="28"/>
        </w:rPr>
        <w:t xml:space="preserve"> – </w:t>
      </w:r>
      <w:r w:rsidRPr="00DD06F0">
        <w:rPr>
          <w:spacing w:val="-8"/>
          <w:sz w:val="28"/>
          <w:szCs w:val="28"/>
        </w:rPr>
        <w:t>оценка</w:t>
      </w:r>
      <w:r w:rsidRPr="00DD06F0">
        <w:rPr>
          <w:sz w:val="28"/>
          <w:szCs w:val="28"/>
        </w:rPr>
        <w:t xml:space="preserve"> финансирования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в це</w:t>
      </w:r>
      <w:r>
        <w:rPr>
          <w:sz w:val="28"/>
          <w:szCs w:val="28"/>
        </w:rPr>
        <w:t xml:space="preserve">лом </w:t>
      </w:r>
      <w:r w:rsidRPr="00DD06F0">
        <w:rPr>
          <w:sz w:val="28"/>
          <w:szCs w:val="28"/>
        </w:rPr>
        <w:t>(доли единиц с двумя знаками после запятой);</w:t>
      </w:r>
    </w:p>
    <w:p w:rsidR="00DD629C" w:rsidRDefault="00DD629C" w:rsidP="001A41E1">
      <w:pPr>
        <w:spacing w:line="360" w:lineRule="auto"/>
        <w:ind w:firstLine="708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К</w:t>
      </w:r>
      <w:r>
        <w:rPr>
          <w:sz w:val="28"/>
          <w:szCs w:val="28"/>
          <w:vertAlign w:val="subscript"/>
        </w:rPr>
        <w:t>1</w:t>
      </w:r>
      <w:r w:rsidRPr="00DD06F0">
        <w:rPr>
          <w:sz w:val="28"/>
          <w:szCs w:val="28"/>
        </w:rPr>
        <w:t xml:space="preserve">, </w:t>
      </w:r>
      <w:r w:rsidRPr="00DD06F0">
        <w:rPr>
          <w:sz w:val="28"/>
          <w:szCs w:val="28"/>
          <w:vertAlign w:val="subscript"/>
        </w:rPr>
        <w:t xml:space="preserve"> </w:t>
      </w:r>
      <w:r w:rsidRPr="00DD06F0">
        <w:rPr>
          <w:sz w:val="28"/>
          <w:szCs w:val="28"/>
        </w:rPr>
        <w:t>К</w:t>
      </w:r>
      <w:r w:rsidRPr="00DD06F0">
        <w:rPr>
          <w:sz w:val="28"/>
          <w:szCs w:val="28"/>
          <w:vertAlign w:val="subscript"/>
        </w:rPr>
        <w:t xml:space="preserve">2 </w:t>
      </w:r>
      <w:r w:rsidRPr="00DD06F0">
        <w:rPr>
          <w:sz w:val="28"/>
          <w:szCs w:val="28"/>
        </w:rPr>
        <w:t>– весовые коэффициенты, присваиваемые оценке достижения показателей эффективности реализаци</w:t>
      </w:r>
      <w:r>
        <w:rPr>
          <w:sz w:val="28"/>
          <w:szCs w:val="28"/>
        </w:rPr>
        <w:t>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 и оценке выполнения мероприятий </w:t>
      </w:r>
      <w:r>
        <w:rPr>
          <w:sz w:val="28"/>
          <w:szCs w:val="28"/>
        </w:rPr>
        <w:t>муниципальной подпр</w:t>
      </w:r>
      <w:r w:rsidRPr="00DD06F0">
        <w:rPr>
          <w:sz w:val="28"/>
          <w:szCs w:val="28"/>
        </w:rPr>
        <w:t xml:space="preserve">ограммы, равные соответственно 0,8 и 0,2.   </w:t>
      </w:r>
    </w:p>
    <w:p w:rsidR="00DD629C" w:rsidRPr="00DD06F0" w:rsidRDefault="00DD629C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В целях о</w:t>
      </w:r>
      <w:r>
        <w:rPr>
          <w:sz w:val="28"/>
          <w:szCs w:val="28"/>
        </w:rPr>
        <w:t>ценки эффективности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подпр</w:t>
      </w:r>
      <w:r w:rsidRPr="00DD06F0">
        <w:rPr>
          <w:sz w:val="28"/>
          <w:szCs w:val="28"/>
        </w:rPr>
        <w:t>ограммы устанавливаются следующие критерии:</w:t>
      </w:r>
    </w:p>
    <w:p w:rsidR="00DD629C" w:rsidRPr="00531805" w:rsidRDefault="00DD629C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если значение показателя Э</w:t>
      </w:r>
      <w:r w:rsidRPr="00DD06F0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п</w:t>
      </w:r>
      <w:r w:rsidRPr="00DD06F0">
        <w:rPr>
          <w:sz w:val="28"/>
          <w:szCs w:val="28"/>
        </w:rPr>
        <w:t xml:space="preserve"> равно 0,85 и выше, то уровень эффективно</w:t>
      </w:r>
      <w:r>
        <w:rPr>
          <w:sz w:val="28"/>
          <w:szCs w:val="28"/>
        </w:rPr>
        <w:t>сти реализации 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оценивается как высокий;</w:t>
      </w:r>
    </w:p>
    <w:p w:rsidR="00DD629C" w:rsidRPr="00DD06F0" w:rsidRDefault="00DD629C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если значение показателя Э</w:t>
      </w:r>
      <w:r>
        <w:rPr>
          <w:sz w:val="28"/>
          <w:szCs w:val="28"/>
          <w:vertAlign w:val="subscript"/>
        </w:rPr>
        <w:t>пп</w:t>
      </w:r>
      <w:r w:rsidRPr="00DD06F0">
        <w:rPr>
          <w:sz w:val="28"/>
          <w:szCs w:val="28"/>
        </w:rPr>
        <w:t xml:space="preserve"> от 0,70 до 0,85, то уровень эффективност</w:t>
      </w:r>
      <w:r>
        <w:rPr>
          <w:sz w:val="28"/>
          <w:szCs w:val="28"/>
        </w:rPr>
        <w:t>и</w:t>
      </w:r>
      <w:r w:rsidRPr="00DD06F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оценивается как удовлетворительный;</w:t>
      </w:r>
    </w:p>
    <w:p w:rsidR="00DD629C" w:rsidRPr="00DD06F0" w:rsidRDefault="00DD629C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>если значение показателя Э</w:t>
      </w:r>
      <w:r w:rsidRPr="00DD06F0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п</w:t>
      </w:r>
      <w:r w:rsidRPr="00DD06F0">
        <w:rPr>
          <w:sz w:val="28"/>
          <w:szCs w:val="28"/>
        </w:rPr>
        <w:t xml:space="preserve"> ниже 0,7</w:t>
      </w:r>
      <w:r>
        <w:rPr>
          <w:sz w:val="28"/>
          <w:szCs w:val="28"/>
        </w:rPr>
        <w:t>0</w:t>
      </w:r>
      <w:r w:rsidRPr="00DD06F0">
        <w:rPr>
          <w:sz w:val="28"/>
          <w:szCs w:val="28"/>
        </w:rPr>
        <w:t xml:space="preserve">, то уровень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оценивается как неудовлетворительный.</w:t>
      </w:r>
    </w:p>
    <w:p w:rsidR="00DD629C" w:rsidRPr="00DD06F0" w:rsidRDefault="00DD629C" w:rsidP="001A41E1">
      <w:pPr>
        <w:spacing w:line="360" w:lineRule="auto"/>
        <w:ind w:firstLine="539"/>
        <w:jc w:val="both"/>
        <w:rPr>
          <w:sz w:val="28"/>
          <w:szCs w:val="28"/>
        </w:rPr>
      </w:pPr>
      <w:r w:rsidRPr="00DD06F0">
        <w:rPr>
          <w:sz w:val="28"/>
          <w:szCs w:val="28"/>
        </w:rPr>
        <w:t xml:space="preserve">Достижение показателей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>рограммы в полном объеме (Э</w:t>
      </w:r>
      <w:r>
        <w:rPr>
          <w:sz w:val="28"/>
          <w:szCs w:val="28"/>
          <w:vertAlign w:val="subscript"/>
        </w:rPr>
        <w:t>пп</w:t>
      </w:r>
      <w:r w:rsidRPr="00DD06F0">
        <w:rPr>
          <w:sz w:val="28"/>
          <w:szCs w:val="28"/>
        </w:rPr>
        <w:t xml:space="preserve"> ≥ 1) по итогам ее реализации свидетельствует, что качественные показатели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>ой п</w:t>
      </w:r>
      <w:r>
        <w:rPr>
          <w:sz w:val="28"/>
          <w:szCs w:val="28"/>
        </w:rPr>
        <w:t>одпр</w:t>
      </w:r>
      <w:r w:rsidRPr="00DD06F0">
        <w:rPr>
          <w:sz w:val="28"/>
          <w:szCs w:val="28"/>
        </w:rPr>
        <w:t>ограммы достигнуты.</w:t>
      </w:r>
    </w:p>
    <w:p w:rsidR="00DD629C" w:rsidRDefault="00DD629C" w:rsidP="001A41E1">
      <w:pPr>
        <w:spacing w:line="360" w:lineRule="auto"/>
        <w:ind w:firstLine="540"/>
        <w:jc w:val="both"/>
        <w:outlineLvl w:val="2"/>
        <w:rPr>
          <w:sz w:val="28"/>
          <w:szCs w:val="28"/>
        </w:rPr>
        <w:sectPr w:rsidR="00DD629C" w:rsidSect="001A41E1">
          <w:headerReference w:type="even" r:id="rId8"/>
          <w:headerReference w:type="default" r:id="rId9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О</w:t>
      </w:r>
      <w:r w:rsidRPr="00DD06F0">
        <w:rPr>
          <w:sz w:val="28"/>
          <w:szCs w:val="28"/>
        </w:rPr>
        <w:t xml:space="preserve">тветственным исполнителем совместно с соисполнителями </w:t>
      </w:r>
      <w:r>
        <w:rPr>
          <w:sz w:val="28"/>
          <w:szCs w:val="28"/>
        </w:rPr>
        <w:t>е</w:t>
      </w:r>
      <w:r w:rsidRPr="00DD06F0">
        <w:rPr>
          <w:sz w:val="28"/>
          <w:szCs w:val="28"/>
        </w:rPr>
        <w:t xml:space="preserve">жегодно осуществляется оценка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>ой п</w:t>
      </w:r>
      <w:r>
        <w:rPr>
          <w:sz w:val="28"/>
          <w:szCs w:val="28"/>
        </w:rPr>
        <w:t>одп</w:t>
      </w:r>
      <w:r w:rsidRPr="00DD06F0">
        <w:rPr>
          <w:sz w:val="28"/>
          <w:szCs w:val="28"/>
        </w:rPr>
        <w:t xml:space="preserve">рограммы и в срок до </w:t>
      </w:r>
      <w:r>
        <w:rPr>
          <w:sz w:val="28"/>
          <w:szCs w:val="28"/>
        </w:rPr>
        <w:t>0</w:t>
      </w:r>
      <w:r w:rsidRPr="00DD06F0">
        <w:rPr>
          <w:sz w:val="28"/>
          <w:szCs w:val="28"/>
        </w:rPr>
        <w:t xml:space="preserve">1 марта года, следующего за отчетным, годовой отчет о ходе реализации и оценке эффективности реализации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подп</w:t>
      </w:r>
      <w:r w:rsidRPr="00DD06F0">
        <w:rPr>
          <w:sz w:val="28"/>
          <w:szCs w:val="28"/>
        </w:rPr>
        <w:t xml:space="preserve">рограммы, согласованный с заместителем </w:t>
      </w:r>
      <w:r>
        <w:rPr>
          <w:sz w:val="28"/>
          <w:szCs w:val="28"/>
        </w:rPr>
        <w:t>главы администрации</w:t>
      </w:r>
      <w:r w:rsidRPr="00DD06F0">
        <w:rPr>
          <w:sz w:val="28"/>
          <w:szCs w:val="28"/>
        </w:rPr>
        <w:t xml:space="preserve">, курирующим работу ответственного исполнителя </w:t>
      </w:r>
      <w:r>
        <w:rPr>
          <w:sz w:val="28"/>
          <w:szCs w:val="28"/>
        </w:rPr>
        <w:t>муниципальн</w:t>
      </w:r>
      <w:r w:rsidRPr="00DD06F0">
        <w:rPr>
          <w:sz w:val="28"/>
          <w:szCs w:val="28"/>
        </w:rPr>
        <w:t xml:space="preserve">ой </w:t>
      </w:r>
      <w:r>
        <w:rPr>
          <w:sz w:val="28"/>
          <w:szCs w:val="28"/>
        </w:rPr>
        <w:t>П</w:t>
      </w:r>
      <w:r w:rsidRPr="00DD06F0">
        <w:rPr>
          <w:sz w:val="28"/>
          <w:szCs w:val="28"/>
        </w:rPr>
        <w:t xml:space="preserve">рограммы, представляется в </w:t>
      </w:r>
      <w:r>
        <w:rPr>
          <w:sz w:val="28"/>
          <w:szCs w:val="28"/>
        </w:rPr>
        <w:t>управление экономического развития, потребительских рынков и муниципальных  закупок и Финансовое управление администрации города Слободского</w:t>
      </w:r>
      <w:r w:rsidRPr="00DD06F0">
        <w:rPr>
          <w:sz w:val="28"/>
          <w:szCs w:val="28"/>
        </w:rPr>
        <w:t>.</w:t>
      </w:r>
      <w:r w:rsidRPr="0052072D">
        <w:rPr>
          <w:sz w:val="28"/>
          <w:szCs w:val="28"/>
        </w:rPr>
        <w:t xml:space="preserve"> </w:t>
      </w: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7310D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C3005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DD629C" w:rsidRPr="00C30059" w:rsidRDefault="00DD629C" w:rsidP="00E7310D">
      <w:pPr>
        <w:tabs>
          <w:tab w:val="left" w:pos="5812"/>
        </w:tabs>
        <w:ind w:lef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 w:rsidRPr="00C30059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Информационно-библиотечное </w:t>
      </w:r>
      <w:r w:rsidRPr="00C30059">
        <w:rPr>
          <w:bCs/>
          <w:sz w:val="28"/>
          <w:szCs w:val="28"/>
        </w:rPr>
        <w:t>обслуживание населе</w:t>
      </w:r>
      <w:r>
        <w:rPr>
          <w:bCs/>
          <w:sz w:val="28"/>
          <w:szCs w:val="28"/>
        </w:rPr>
        <w:t xml:space="preserve">ния в муниципальном образовании </w:t>
      </w:r>
      <w:r w:rsidRPr="00C30059">
        <w:rPr>
          <w:bCs/>
          <w:sz w:val="28"/>
          <w:szCs w:val="28"/>
        </w:rPr>
        <w:t>«город Слободской»</w:t>
      </w:r>
      <w:r>
        <w:rPr>
          <w:bCs/>
          <w:sz w:val="28"/>
          <w:szCs w:val="28"/>
        </w:rPr>
        <w:t xml:space="preserve"> на 2019-2021 годы</w:t>
      </w:r>
    </w:p>
    <w:p w:rsidR="00DD629C" w:rsidRDefault="00DD629C" w:rsidP="00E7310D">
      <w:pPr>
        <w:tabs>
          <w:tab w:val="left" w:pos="6691"/>
        </w:tabs>
        <w:ind w:left="6663"/>
        <w:rPr>
          <w:sz w:val="28"/>
          <w:szCs w:val="28"/>
        </w:rPr>
      </w:pPr>
    </w:p>
    <w:p w:rsidR="00DD629C" w:rsidRDefault="00DD629C" w:rsidP="00E7310D">
      <w:pPr>
        <w:tabs>
          <w:tab w:val="left" w:pos="142"/>
        </w:tabs>
        <w:jc w:val="center"/>
        <w:rPr>
          <w:b/>
          <w:sz w:val="28"/>
          <w:szCs w:val="28"/>
        </w:rPr>
      </w:pPr>
      <w:r w:rsidRPr="005F6734">
        <w:rPr>
          <w:b/>
          <w:sz w:val="28"/>
          <w:szCs w:val="28"/>
        </w:rPr>
        <w:t>Целевые показатели эффективности муниципальной подпрограммы</w:t>
      </w:r>
    </w:p>
    <w:p w:rsidR="00DD629C" w:rsidRDefault="00DD629C" w:rsidP="00E7310D">
      <w:pPr>
        <w:tabs>
          <w:tab w:val="left" w:pos="142"/>
        </w:tabs>
        <w:jc w:val="center"/>
        <w:rPr>
          <w:sz w:val="28"/>
          <w:szCs w:val="28"/>
        </w:rPr>
      </w:pPr>
    </w:p>
    <w:p w:rsidR="00DD629C" w:rsidRDefault="00DD629C" w:rsidP="00E7310D">
      <w:pPr>
        <w:rPr>
          <w:sz w:val="28"/>
          <w:szCs w:val="28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85"/>
        <w:gridCol w:w="1526"/>
        <w:gridCol w:w="1559"/>
        <w:gridCol w:w="1418"/>
        <w:gridCol w:w="1702"/>
      </w:tblGrid>
      <w:tr w:rsidR="00DD629C" w:rsidRPr="00E12868" w:rsidTr="006505B6">
        <w:tc>
          <w:tcPr>
            <w:tcW w:w="70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№</w:t>
            </w:r>
          </w:p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п/п</w:t>
            </w:r>
          </w:p>
        </w:tc>
        <w:tc>
          <w:tcPr>
            <w:tcW w:w="3085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Наименование целевых индикаторов и показателей</w:t>
            </w:r>
          </w:p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Единицы</w:t>
            </w:r>
          </w:p>
          <w:p w:rsidR="00DD629C" w:rsidRPr="00362740" w:rsidRDefault="00DD629C" w:rsidP="006505B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измере</w:t>
            </w:r>
            <w:r w:rsidRPr="004D6F41"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</w:tcPr>
          <w:p w:rsidR="00DD629C" w:rsidRPr="004D6F41" w:rsidRDefault="00DD629C" w:rsidP="006505B6">
            <w:pPr>
              <w:ind w:right="-392"/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2020</w:t>
            </w:r>
          </w:p>
        </w:tc>
        <w:tc>
          <w:tcPr>
            <w:tcW w:w="1702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2021</w:t>
            </w:r>
          </w:p>
        </w:tc>
      </w:tr>
      <w:tr w:rsidR="00DD629C" w:rsidRPr="00E12868" w:rsidTr="006505B6">
        <w:tc>
          <w:tcPr>
            <w:tcW w:w="70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1.</w:t>
            </w:r>
          </w:p>
        </w:tc>
        <w:tc>
          <w:tcPr>
            <w:tcW w:w="3085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Количество читателей</w:t>
            </w:r>
          </w:p>
        </w:tc>
        <w:tc>
          <w:tcPr>
            <w:tcW w:w="1526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4D6F41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650</w:t>
            </w:r>
          </w:p>
        </w:tc>
        <w:tc>
          <w:tcPr>
            <w:tcW w:w="1702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7</w:t>
            </w:r>
            <w:r w:rsidRPr="004D6F41">
              <w:rPr>
                <w:sz w:val="24"/>
                <w:szCs w:val="24"/>
              </w:rPr>
              <w:t>00</w:t>
            </w:r>
          </w:p>
        </w:tc>
      </w:tr>
      <w:tr w:rsidR="00DD629C" w:rsidRPr="00E12868" w:rsidTr="006505B6">
        <w:tc>
          <w:tcPr>
            <w:tcW w:w="70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Количество книговыдач</w:t>
            </w:r>
          </w:p>
        </w:tc>
        <w:tc>
          <w:tcPr>
            <w:tcW w:w="1526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экз.</w:t>
            </w:r>
          </w:p>
        </w:tc>
        <w:tc>
          <w:tcPr>
            <w:tcW w:w="155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388 000</w:t>
            </w:r>
          </w:p>
        </w:tc>
        <w:tc>
          <w:tcPr>
            <w:tcW w:w="1418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388</w:t>
            </w:r>
            <w:r>
              <w:rPr>
                <w:sz w:val="24"/>
                <w:szCs w:val="24"/>
              </w:rPr>
              <w:t xml:space="preserve"> </w:t>
            </w:r>
            <w:r w:rsidRPr="004D6F4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4D6F4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 xml:space="preserve">388 </w:t>
            </w:r>
            <w:r>
              <w:rPr>
                <w:sz w:val="24"/>
                <w:szCs w:val="24"/>
              </w:rPr>
              <w:t>1</w:t>
            </w:r>
            <w:r w:rsidRPr="004D6F41">
              <w:rPr>
                <w:sz w:val="24"/>
                <w:szCs w:val="24"/>
              </w:rPr>
              <w:t>00</w:t>
            </w:r>
          </w:p>
        </w:tc>
      </w:tr>
      <w:tr w:rsidR="00DD629C" w:rsidRPr="00E12868" w:rsidTr="006505B6">
        <w:tc>
          <w:tcPr>
            <w:tcW w:w="70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1526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145 000</w:t>
            </w:r>
          </w:p>
        </w:tc>
        <w:tc>
          <w:tcPr>
            <w:tcW w:w="1418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 xml:space="preserve">145 </w:t>
            </w:r>
            <w:r>
              <w:rPr>
                <w:sz w:val="24"/>
                <w:szCs w:val="24"/>
              </w:rPr>
              <w:t>05</w:t>
            </w:r>
            <w:r w:rsidRPr="004D6F4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145 1</w:t>
            </w:r>
            <w:r w:rsidRPr="004D6F41">
              <w:rPr>
                <w:sz w:val="24"/>
                <w:szCs w:val="24"/>
              </w:rPr>
              <w:t>00</w:t>
            </w:r>
          </w:p>
        </w:tc>
      </w:tr>
      <w:tr w:rsidR="00DD629C" w:rsidRPr="00E12868" w:rsidTr="006505B6">
        <w:trPr>
          <w:trHeight w:val="888"/>
        </w:trPr>
        <w:tc>
          <w:tcPr>
            <w:tcW w:w="70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Обновляемость библиотечных фондов</w:t>
            </w:r>
            <w:r>
              <w:rPr>
                <w:sz w:val="24"/>
                <w:szCs w:val="24"/>
              </w:rPr>
              <w:t xml:space="preserve"> (количество поступивших экземпляров)</w:t>
            </w:r>
          </w:p>
        </w:tc>
        <w:tc>
          <w:tcPr>
            <w:tcW w:w="1526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1,93</w:t>
            </w:r>
          </w:p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</w:t>
            </w:r>
            <w:r w:rsidRPr="004D6F41">
              <w:rPr>
                <w:sz w:val="24"/>
                <w:szCs w:val="24"/>
              </w:rPr>
              <w:t>00)</w:t>
            </w:r>
          </w:p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(255</w:t>
            </w:r>
            <w:r w:rsidRPr="004D6F41">
              <w:rPr>
                <w:sz w:val="24"/>
                <w:szCs w:val="24"/>
              </w:rPr>
              <w:t>0)</w:t>
            </w:r>
          </w:p>
        </w:tc>
        <w:tc>
          <w:tcPr>
            <w:tcW w:w="1702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2</w:t>
            </w:r>
          </w:p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D6F4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4D6F41">
              <w:rPr>
                <w:sz w:val="24"/>
                <w:szCs w:val="24"/>
              </w:rPr>
              <w:t>00)</w:t>
            </w:r>
          </w:p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</w:p>
        </w:tc>
      </w:tr>
      <w:tr w:rsidR="00DD629C" w:rsidRPr="00E12868" w:rsidTr="006505B6">
        <w:tc>
          <w:tcPr>
            <w:tcW w:w="70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Библиотечный фонд</w:t>
            </w:r>
          </w:p>
        </w:tc>
        <w:tc>
          <w:tcPr>
            <w:tcW w:w="1526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экз.</w:t>
            </w:r>
          </w:p>
        </w:tc>
        <w:tc>
          <w:tcPr>
            <w:tcW w:w="155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130000</w:t>
            </w:r>
          </w:p>
        </w:tc>
        <w:tc>
          <w:tcPr>
            <w:tcW w:w="1418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130 05</w:t>
            </w:r>
            <w:r w:rsidRPr="004D6F41"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 xml:space="preserve">130 </w:t>
            </w:r>
            <w:r>
              <w:rPr>
                <w:sz w:val="24"/>
                <w:szCs w:val="24"/>
              </w:rPr>
              <w:t>1</w:t>
            </w:r>
            <w:r w:rsidRPr="004D6F41">
              <w:rPr>
                <w:sz w:val="24"/>
                <w:szCs w:val="24"/>
              </w:rPr>
              <w:t>00</w:t>
            </w:r>
          </w:p>
        </w:tc>
      </w:tr>
      <w:tr w:rsidR="00DD629C" w:rsidRPr="00E12868" w:rsidTr="006505B6">
        <w:trPr>
          <w:trHeight w:val="520"/>
        </w:trPr>
        <w:tc>
          <w:tcPr>
            <w:tcW w:w="70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Обращаемость книжного фонда</w:t>
            </w:r>
          </w:p>
        </w:tc>
        <w:tc>
          <w:tcPr>
            <w:tcW w:w="1526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3</w:t>
            </w:r>
          </w:p>
        </w:tc>
      </w:tr>
      <w:tr w:rsidR="00DD629C" w:rsidRPr="00E12868" w:rsidTr="006505B6">
        <w:tc>
          <w:tcPr>
            <w:tcW w:w="70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Книгообеспечен</w:t>
            </w:r>
            <w:r w:rsidRPr="004D6F41">
              <w:rPr>
                <w:sz w:val="24"/>
                <w:szCs w:val="24"/>
              </w:rPr>
              <w:t>ность на 1 жителя</w:t>
            </w:r>
          </w:p>
        </w:tc>
        <w:tc>
          <w:tcPr>
            <w:tcW w:w="1526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418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  <w:tc>
          <w:tcPr>
            <w:tcW w:w="1702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</w:tr>
      <w:tr w:rsidR="00DD629C" w:rsidRPr="00E12868" w:rsidTr="006505B6">
        <w:tc>
          <w:tcPr>
            <w:tcW w:w="70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Охват библиотечным обслуживанием населения</w:t>
            </w:r>
          </w:p>
        </w:tc>
        <w:tc>
          <w:tcPr>
            <w:tcW w:w="1526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  <w:r w:rsidRPr="004D6F41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50%</w:t>
            </w:r>
          </w:p>
        </w:tc>
        <w:tc>
          <w:tcPr>
            <w:tcW w:w="1702" w:type="dxa"/>
          </w:tcPr>
          <w:p w:rsidR="00DD629C" w:rsidRPr="004D6F41" w:rsidRDefault="00DD629C" w:rsidP="006505B6">
            <w:pPr>
              <w:jc w:val="both"/>
              <w:rPr>
                <w:sz w:val="24"/>
                <w:szCs w:val="24"/>
              </w:rPr>
            </w:pPr>
            <w:r w:rsidRPr="004D6F41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,1</w:t>
            </w:r>
            <w:r w:rsidRPr="004D6F41">
              <w:rPr>
                <w:sz w:val="24"/>
                <w:szCs w:val="24"/>
              </w:rPr>
              <w:t>%</w:t>
            </w:r>
          </w:p>
        </w:tc>
      </w:tr>
    </w:tbl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  <w:r w:rsidRPr="00C3005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D629C" w:rsidRDefault="00DD629C" w:rsidP="000E09D2">
      <w:pPr>
        <w:tabs>
          <w:tab w:val="left" w:pos="5812"/>
        </w:tabs>
        <w:ind w:left="56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 w:rsidRPr="00C30059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Информационно-библиотечное </w:t>
      </w:r>
      <w:r w:rsidRPr="00C30059">
        <w:rPr>
          <w:bCs/>
          <w:sz w:val="28"/>
          <w:szCs w:val="28"/>
        </w:rPr>
        <w:t>обслуживание населе</w:t>
      </w:r>
      <w:r>
        <w:rPr>
          <w:bCs/>
          <w:sz w:val="28"/>
          <w:szCs w:val="28"/>
        </w:rPr>
        <w:t xml:space="preserve">ния в муниципальном образовании </w:t>
      </w:r>
      <w:r w:rsidRPr="00C30059">
        <w:rPr>
          <w:bCs/>
          <w:sz w:val="28"/>
          <w:szCs w:val="28"/>
        </w:rPr>
        <w:t>«город Слободской»</w:t>
      </w:r>
      <w:r>
        <w:rPr>
          <w:bCs/>
          <w:sz w:val="28"/>
          <w:szCs w:val="28"/>
        </w:rPr>
        <w:t xml:space="preserve"> </w:t>
      </w:r>
    </w:p>
    <w:p w:rsidR="00DD629C" w:rsidRPr="00C30059" w:rsidRDefault="00DD629C" w:rsidP="000E09D2">
      <w:pPr>
        <w:tabs>
          <w:tab w:val="left" w:pos="5812"/>
        </w:tabs>
        <w:ind w:lef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2019 – 2021 годы</w:t>
      </w:r>
    </w:p>
    <w:p w:rsidR="00DD629C" w:rsidRDefault="00DD629C" w:rsidP="000E09D2">
      <w:pPr>
        <w:tabs>
          <w:tab w:val="left" w:pos="6691"/>
        </w:tabs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6691"/>
        </w:tabs>
        <w:jc w:val="both"/>
        <w:rPr>
          <w:sz w:val="28"/>
          <w:szCs w:val="28"/>
        </w:rPr>
      </w:pPr>
    </w:p>
    <w:p w:rsidR="00DD629C" w:rsidRPr="00E6769E" w:rsidRDefault="00DD629C" w:rsidP="000E09D2">
      <w:pPr>
        <w:tabs>
          <w:tab w:val="left" w:pos="6691"/>
        </w:tabs>
        <w:jc w:val="center"/>
        <w:rPr>
          <w:b/>
          <w:sz w:val="28"/>
          <w:szCs w:val="28"/>
        </w:rPr>
      </w:pPr>
      <w:r w:rsidRPr="00E6769E">
        <w:rPr>
          <w:b/>
          <w:sz w:val="28"/>
          <w:szCs w:val="28"/>
        </w:rPr>
        <w:t>Прогнозная</w:t>
      </w:r>
      <w:r>
        <w:rPr>
          <w:b/>
          <w:sz w:val="28"/>
          <w:szCs w:val="28"/>
        </w:rPr>
        <w:t xml:space="preserve"> (справочная)</w:t>
      </w:r>
      <w:r w:rsidRPr="00E6769E">
        <w:rPr>
          <w:b/>
          <w:sz w:val="28"/>
          <w:szCs w:val="28"/>
        </w:rPr>
        <w:t xml:space="preserve"> оценка ресурсного обеспечения реализации</w:t>
      </w:r>
    </w:p>
    <w:p w:rsidR="00DD629C" w:rsidRPr="00E6769E" w:rsidRDefault="00DD629C" w:rsidP="000E09D2">
      <w:pPr>
        <w:tabs>
          <w:tab w:val="left" w:pos="6691"/>
        </w:tabs>
        <w:jc w:val="center"/>
        <w:rPr>
          <w:b/>
          <w:sz w:val="28"/>
          <w:szCs w:val="28"/>
        </w:rPr>
      </w:pPr>
      <w:r w:rsidRPr="00E6769E">
        <w:rPr>
          <w:b/>
          <w:sz w:val="28"/>
          <w:szCs w:val="28"/>
        </w:rPr>
        <w:t xml:space="preserve">муниципальной подпрограммы за счет всех </w:t>
      </w:r>
    </w:p>
    <w:p w:rsidR="00DD629C" w:rsidRDefault="00DD629C" w:rsidP="000E09D2">
      <w:pPr>
        <w:tabs>
          <w:tab w:val="left" w:pos="6691"/>
        </w:tabs>
        <w:jc w:val="center"/>
        <w:rPr>
          <w:b/>
          <w:sz w:val="28"/>
          <w:szCs w:val="28"/>
        </w:rPr>
      </w:pPr>
      <w:r w:rsidRPr="00E6769E">
        <w:rPr>
          <w:b/>
          <w:sz w:val="28"/>
          <w:szCs w:val="28"/>
        </w:rPr>
        <w:t>источников финансирования</w:t>
      </w:r>
    </w:p>
    <w:p w:rsidR="00DD629C" w:rsidRDefault="00DD629C" w:rsidP="000E09D2">
      <w:pPr>
        <w:tabs>
          <w:tab w:val="left" w:pos="6691"/>
        </w:tabs>
        <w:jc w:val="center"/>
        <w:rPr>
          <w:b/>
          <w:sz w:val="28"/>
          <w:szCs w:val="28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835"/>
        <w:gridCol w:w="1417"/>
        <w:gridCol w:w="1135"/>
        <w:gridCol w:w="1275"/>
        <w:gridCol w:w="1418"/>
      </w:tblGrid>
      <w:tr w:rsidR="00DD629C" w:rsidRPr="00E12868" w:rsidTr="00A01DDA"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DD629C" w:rsidRPr="00E6769E" w:rsidRDefault="00DD629C" w:rsidP="006505B6">
            <w:pPr>
              <w:rPr>
                <w:sz w:val="24"/>
                <w:szCs w:val="24"/>
              </w:rPr>
            </w:pPr>
          </w:p>
          <w:p w:rsidR="00DD629C" w:rsidRPr="00E6769E" w:rsidRDefault="00DD629C" w:rsidP="006505B6">
            <w:pPr>
              <w:rPr>
                <w:sz w:val="24"/>
                <w:szCs w:val="24"/>
              </w:rPr>
            </w:pPr>
          </w:p>
          <w:p w:rsidR="00DD629C" w:rsidRPr="00E6769E" w:rsidRDefault="00DD629C" w:rsidP="006505B6">
            <w:pPr>
              <w:rPr>
                <w:sz w:val="24"/>
                <w:szCs w:val="24"/>
              </w:rPr>
            </w:pPr>
          </w:p>
          <w:p w:rsidR="00DD629C" w:rsidRPr="00E6769E" w:rsidRDefault="00DD629C" w:rsidP="006505B6">
            <w:pPr>
              <w:rPr>
                <w:sz w:val="24"/>
                <w:szCs w:val="24"/>
              </w:rPr>
            </w:pPr>
          </w:p>
          <w:p w:rsidR="00DD629C" w:rsidRPr="00E6769E" w:rsidRDefault="00DD629C" w:rsidP="006505B6">
            <w:pPr>
              <w:rPr>
                <w:sz w:val="24"/>
                <w:szCs w:val="24"/>
              </w:rPr>
            </w:pPr>
          </w:p>
          <w:p w:rsidR="00DD629C" w:rsidRPr="00E6769E" w:rsidRDefault="00DD629C" w:rsidP="006505B6">
            <w:pPr>
              <w:rPr>
                <w:sz w:val="24"/>
                <w:szCs w:val="24"/>
              </w:rPr>
            </w:pPr>
          </w:p>
          <w:p w:rsidR="00DD629C" w:rsidRPr="00E6769E" w:rsidRDefault="00DD629C" w:rsidP="006505B6">
            <w:pPr>
              <w:rPr>
                <w:sz w:val="24"/>
                <w:szCs w:val="24"/>
              </w:rPr>
            </w:pPr>
          </w:p>
          <w:p w:rsidR="00DD629C" w:rsidRPr="00E6769E" w:rsidRDefault="00DD629C" w:rsidP="006505B6">
            <w:pPr>
              <w:rPr>
                <w:sz w:val="24"/>
                <w:szCs w:val="24"/>
              </w:rPr>
            </w:pPr>
          </w:p>
          <w:p w:rsidR="00DD629C" w:rsidRPr="00E6769E" w:rsidRDefault="00DD629C" w:rsidP="006505B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ind w:right="-642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A01DDA" w:rsidRDefault="00DD629C" w:rsidP="00A01DD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01DDA">
              <w:rPr>
                <w:sz w:val="24"/>
                <w:szCs w:val="24"/>
              </w:rPr>
              <w:t>Оценка расходов</w:t>
            </w:r>
          </w:p>
          <w:p w:rsidR="00DD629C" w:rsidRPr="00E12868" w:rsidRDefault="00DD629C" w:rsidP="00A01DDA">
            <w:pPr>
              <w:widowControl/>
              <w:autoSpaceDE/>
              <w:autoSpaceDN/>
              <w:adjustRightInd/>
              <w:jc w:val="center"/>
            </w:pPr>
            <w:r w:rsidRPr="00A01DDA">
              <w:rPr>
                <w:sz w:val="24"/>
                <w:szCs w:val="24"/>
              </w:rPr>
              <w:t>(тыс. руб)</w:t>
            </w:r>
          </w:p>
        </w:tc>
      </w:tr>
      <w:tr w:rsidR="00DD629C" w:rsidRPr="00E12868" w:rsidTr="00A01DDA">
        <w:trPr>
          <w:trHeight w:val="1871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D629C" w:rsidRPr="00E6769E" w:rsidRDefault="00DD629C" w:rsidP="00A01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DD629C" w:rsidRPr="00E12868" w:rsidTr="00A01DDA">
        <w:trPr>
          <w:trHeight w:val="40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подпрограмма    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29C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  <w:r w:rsidRPr="00E676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город Слободской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 годы  </w:t>
            </w:r>
          </w:p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76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7882,2</w:t>
            </w:r>
          </w:p>
        </w:tc>
      </w:tr>
      <w:tr w:rsidR="00DD629C" w:rsidRPr="00E12868" w:rsidTr="00A01DDA">
        <w:trPr>
          <w:trHeight w:val="65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7638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7882,2</w:t>
            </w:r>
          </w:p>
        </w:tc>
      </w:tr>
      <w:tr w:rsidR="00DD629C" w:rsidRPr="00E12868" w:rsidTr="00A01DDA">
        <w:trPr>
          <w:trHeight w:val="90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D629C" w:rsidRPr="00E12868" w:rsidTr="00A01DDA">
        <w:trPr>
          <w:trHeight w:val="694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6505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C" w:rsidRPr="00E6769E" w:rsidRDefault="00DD629C" w:rsidP="00A01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6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0E09D2">
      <w:pPr>
        <w:tabs>
          <w:tab w:val="left" w:pos="567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D629C" w:rsidRDefault="00DD629C" w:rsidP="000E09D2">
      <w:pPr>
        <w:tabs>
          <w:tab w:val="left" w:pos="5812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подпрограмме </w:t>
      </w:r>
      <w:r w:rsidRPr="00C30059"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Информационно-библиотечное </w:t>
      </w:r>
      <w:r w:rsidRPr="00C30059">
        <w:rPr>
          <w:bCs/>
          <w:sz w:val="28"/>
          <w:szCs w:val="28"/>
        </w:rPr>
        <w:t>обслуживание населе</w:t>
      </w:r>
      <w:r>
        <w:rPr>
          <w:bCs/>
          <w:sz w:val="28"/>
          <w:szCs w:val="28"/>
        </w:rPr>
        <w:t xml:space="preserve">ния в муниципальном образовании </w:t>
      </w:r>
      <w:r w:rsidRPr="00C30059">
        <w:rPr>
          <w:bCs/>
          <w:sz w:val="28"/>
          <w:szCs w:val="28"/>
        </w:rPr>
        <w:t>«город Слободской»</w:t>
      </w:r>
      <w:r>
        <w:rPr>
          <w:bCs/>
          <w:sz w:val="28"/>
          <w:szCs w:val="28"/>
        </w:rPr>
        <w:t xml:space="preserve"> на 2019-2021 годы</w:t>
      </w:r>
    </w:p>
    <w:p w:rsidR="00DD629C" w:rsidRDefault="00DD629C" w:rsidP="000E09D2">
      <w:pPr>
        <w:tabs>
          <w:tab w:val="left" w:pos="6691"/>
        </w:tabs>
        <w:ind w:left="6804"/>
        <w:jc w:val="both"/>
        <w:rPr>
          <w:sz w:val="28"/>
          <w:szCs w:val="28"/>
        </w:rPr>
      </w:pPr>
    </w:p>
    <w:p w:rsidR="00DD629C" w:rsidRDefault="00DD629C" w:rsidP="001A41E1">
      <w:pPr>
        <w:tabs>
          <w:tab w:val="left" w:pos="0"/>
        </w:tabs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Анализ р</w:t>
      </w:r>
      <w:r w:rsidRPr="00E12868">
        <w:rPr>
          <w:b/>
          <w:sz w:val="28"/>
          <w:szCs w:val="28"/>
        </w:rPr>
        <w:t>иск</w:t>
      </w:r>
      <w:r>
        <w:rPr>
          <w:b/>
          <w:sz w:val="28"/>
          <w:szCs w:val="28"/>
        </w:rPr>
        <w:t>ов реализации муниципальной подп</w:t>
      </w:r>
      <w:r w:rsidRPr="00E12868">
        <w:rPr>
          <w:b/>
          <w:sz w:val="28"/>
          <w:szCs w:val="28"/>
        </w:rPr>
        <w:t>рограммы</w:t>
      </w:r>
    </w:p>
    <w:p w:rsidR="00DD629C" w:rsidRDefault="00DD629C" w:rsidP="000E09D2">
      <w:pPr>
        <w:tabs>
          <w:tab w:val="left" w:pos="6691"/>
        </w:tabs>
        <w:ind w:left="680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0"/>
        <w:gridCol w:w="5274"/>
      </w:tblGrid>
      <w:tr w:rsidR="00DD629C" w:rsidRPr="00BA388C" w:rsidTr="006505B6"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Вид риска</w:t>
            </w:r>
          </w:p>
        </w:tc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Меры по управлению рисками</w:t>
            </w:r>
          </w:p>
        </w:tc>
      </w:tr>
      <w:tr w:rsidR="00DD629C" w:rsidRPr="00BA388C" w:rsidTr="006505B6"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Отсутствие финансирования либо финансирование в недостаточном об</w:t>
            </w:r>
            <w:r>
              <w:rPr>
                <w:sz w:val="28"/>
                <w:szCs w:val="28"/>
              </w:rPr>
              <w:t>ъеме мероприятий муниципальной подп</w:t>
            </w:r>
            <w:r w:rsidRPr="00BA388C">
              <w:rPr>
                <w:sz w:val="28"/>
                <w:szCs w:val="28"/>
              </w:rPr>
              <w:t>рограммы</w:t>
            </w:r>
          </w:p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A388C">
              <w:rPr>
                <w:sz w:val="28"/>
                <w:szCs w:val="28"/>
              </w:rPr>
              <w:t>пределение приоритетных направ</w:t>
            </w:r>
            <w:r>
              <w:rPr>
                <w:sz w:val="28"/>
                <w:szCs w:val="28"/>
              </w:rPr>
              <w:t>лений реализации муниципальной подп</w:t>
            </w:r>
            <w:r w:rsidRPr="00BA388C">
              <w:rPr>
                <w:sz w:val="28"/>
                <w:szCs w:val="28"/>
              </w:rPr>
              <w:t xml:space="preserve">рограммы, оперативное внесение соответствующих корректировок </w:t>
            </w:r>
            <w:r>
              <w:rPr>
                <w:sz w:val="28"/>
                <w:szCs w:val="28"/>
              </w:rPr>
              <w:t>в муниципальную подп</w:t>
            </w:r>
            <w:r w:rsidRPr="00BA388C">
              <w:rPr>
                <w:sz w:val="28"/>
                <w:szCs w:val="28"/>
              </w:rPr>
              <w:t>рограмму</w:t>
            </w:r>
          </w:p>
        </w:tc>
      </w:tr>
      <w:tr w:rsidR="00DD629C" w:rsidRPr="00BA388C" w:rsidTr="006505B6"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Возможное изменение федерального и регионального законодательства</w:t>
            </w:r>
          </w:p>
        </w:tc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A388C">
              <w:rPr>
                <w:sz w:val="28"/>
                <w:szCs w:val="28"/>
              </w:rPr>
              <w:t xml:space="preserve">несение изменений в действующие правовые акты и (или) принятие новых правовых актов города Слободского, касающихся </w:t>
            </w:r>
            <w:r>
              <w:rPr>
                <w:sz w:val="28"/>
                <w:szCs w:val="28"/>
              </w:rPr>
              <w:t>сферы реализации муниципальной подп</w:t>
            </w:r>
            <w:r w:rsidRPr="00BA388C">
              <w:rPr>
                <w:sz w:val="28"/>
                <w:szCs w:val="28"/>
              </w:rPr>
              <w:t xml:space="preserve">рограммы </w:t>
            </w:r>
          </w:p>
        </w:tc>
      </w:tr>
      <w:tr w:rsidR="00DD629C" w:rsidRPr="00BA388C" w:rsidTr="006505B6"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Неисполнение (некачественное исполнение) мероприятий сторонними организациями, участвующ</w:t>
            </w:r>
            <w:r>
              <w:rPr>
                <w:sz w:val="28"/>
                <w:szCs w:val="28"/>
              </w:rPr>
              <w:t>ими в реализации муниципальной подп</w:t>
            </w:r>
            <w:r w:rsidRPr="00BA388C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A388C">
              <w:rPr>
                <w:sz w:val="28"/>
                <w:szCs w:val="28"/>
              </w:rPr>
              <w:t>ониторинг поэтапного исполнения сторонни</w:t>
            </w:r>
            <w:r>
              <w:rPr>
                <w:sz w:val="28"/>
                <w:szCs w:val="28"/>
              </w:rPr>
              <w:t>ми организациями мероприятий м</w:t>
            </w:r>
            <w:r w:rsidRPr="00BA388C">
              <w:rPr>
                <w:sz w:val="28"/>
                <w:szCs w:val="28"/>
              </w:rPr>
              <w:t xml:space="preserve">униципальной </w:t>
            </w:r>
            <w:r>
              <w:rPr>
                <w:sz w:val="28"/>
                <w:szCs w:val="28"/>
              </w:rPr>
              <w:t>под</w:t>
            </w:r>
            <w:r w:rsidRPr="00BA388C">
              <w:rPr>
                <w:sz w:val="28"/>
                <w:szCs w:val="28"/>
              </w:rPr>
              <w:t xml:space="preserve">программы </w:t>
            </w:r>
          </w:p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D629C" w:rsidRPr="00BA388C" w:rsidTr="006505B6"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отеря актуальности мероприятий муниципальной подп</w:t>
            </w:r>
            <w:r w:rsidRPr="00BA388C">
              <w:rPr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A388C">
              <w:rPr>
                <w:sz w:val="28"/>
                <w:szCs w:val="28"/>
              </w:rPr>
              <w:t>ониторинг эффективности реализуемых программных мероприятий;</w:t>
            </w:r>
          </w:p>
          <w:p w:rsidR="00DD629C" w:rsidRPr="00BA388C" w:rsidRDefault="00DD629C" w:rsidP="006505B6">
            <w:pPr>
              <w:spacing w:line="360" w:lineRule="auto"/>
              <w:rPr>
                <w:sz w:val="28"/>
                <w:szCs w:val="28"/>
              </w:rPr>
            </w:pPr>
            <w:r w:rsidRPr="00BA388C">
              <w:rPr>
                <w:sz w:val="28"/>
                <w:szCs w:val="28"/>
              </w:rPr>
              <w:t>реализация в случае необходимости новых мероприятий за счет перераспределе</w:t>
            </w:r>
            <w:r>
              <w:rPr>
                <w:sz w:val="28"/>
                <w:szCs w:val="28"/>
              </w:rPr>
              <w:t>ния средств внутри подпрограммы</w:t>
            </w:r>
          </w:p>
        </w:tc>
      </w:tr>
    </w:tbl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E12868">
      <w:pPr>
        <w:rPr>
          <w:b/>
          <w:sz w:val="28"/>
          <w:szCs w:val="28"/>
        </w:rPr>
      </w:pPr>
    </w:p>
    <w:p w:rsidR="00DD629C" w:rsidRDefault="00DD629C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Default="00DD629C" w:rsidP="00904227">
      <w:pPr>
        <w:tabs>
          <w:tab w:val="left" w:pos="5670"/>
        </w:tabs>
        <w:ind w:left="5670"/>
        <w:jc w:val="both"/>
        <w:rPr>
          <w:sz w:val="28"/>
          <w:szCs w:val="28"/>
        </w:rPr>
      </w:pPr>
    </w:p>
    <w:p w:rsidR="00DD629C" w:rsidRPr="000E09D2" w:rsidRDefault="00DD629C" w:rsidP="00904227">
      <w:pPr>
        <w:tabs>
          <w:tab w:val="left" w:pos="5670"/>
        </w:tabs>
        <w:ind w:left="5670"/>
        <w:jc w:val="both"/>
        <w:rPr>
          <w:color w:val="FF0000"/>
          <w:sz w:val="28"/>
          <w:szCs w:val="28"/>
        </w:rPr>
      </w:pPr>
      <w:r w:rsidRPr="000E09D2">
        <w:rPr>
          <w:color w:val="FF0000"/>
          <w:sz w:val="28"/>
          <w:szCs w:val="28"/>
        </w:rPr>
        <w:t>Приложение №</w:t>
      </w:r>
    </w:p>
    <w:p w:rsidR="00DD629C" w:rsidRPr="000E09D2" w:rsidRDefault="00DD629C" w:rsidP="00904227">
      <w:pPr>
        <w:tabs>
          <w:tab w:val="left" w:pos="5812"/>
        </w:tabs>
        <w:ind w:left="5670"/>
        <w:jc w:val="both"/>
        <w:rPr>
          <w:bCs/>
          <w:color w:val="FF0000"/>
          <w:sz w:val="28"/>
          <w:szCs w:val="28"/>
        </w:rPr>
      </w:pPr>
      <w:r w:rsidRPr="000E09D2">
        <w:rPr>
          <w:color w:val="FF0000"/>
          <w:sz w:val="28"/>
          <w:szCs w:val="28"/>
        </w:rPr>
        <w:t xml:space="preserve">к муниципальной подпрограмме </w:t>
      </w:r>
      <w:r w:rsidRPr="000E09D2">
        <w:rPr>
          <w:b/>
          <w:bCs/>
          <w:color w:val="FF0000"/>
          <w:sz w:val="28"/>
          <w:szCs w:val="28"/>
        </w:rPr>
        <w:t>«</w:t>
      </w:r>
      <w:r w:rsidRPr="000E09D2">
        <w:rPr>
          <w:bCs/>
          <w:color w:val="FF0000"/>
          <w:sz w:val="28"/>
          <w:szCs w:val="28"/>
        </w:rPr>
        <w:t>Информационно-библиотечное обслуживание населения в муниципальном образовании «город Слободской» на 2019 -2021 годы</w:t>
      </w:r>
    </w:p>
    <w:p w:rsidR="00DD629C" w:rsidRPr="000E09D2" w:rsidRDefault="00DD629C" w:rsidP="00572222">
      <w:pPr>
        <w:tabs>
          <w:tab w:val="left" w:pos="6691"/>
        </w:tabs>
        <w:ind w:left="6663"/>
        <w:rPr>
          <w:color w:val="FF0000"/>
          <w:sz w:val="28"/>
          <w:szCs w:val="28"/>
        </w:rPr>
      </w:pPr>
    </w:p>
    <w:p w:rsidR="00DD629C" w:rsidRPr="000E09D2" w:rsidRDefault="00DD629C" w:rsidP="00572222">
      <w:pPr>
        <w:tabs>
          <w:tab w:val="left" w:pos="0"/>
        </w:tabs>
        <w:jc w:val="center"/>
        <w:rPr>
          <w:b/>
          <w:color w:val="FF0000"/>
          <w:sz w:val="28"/>
          <w:szCs w:val="28"/>
        </w:rPr>
      </w:pPr>
      <w:r w:rsidRPr="000E09D2">
        <w:rPr>
          <w:b/>
          <w:color w:val="FF0000"/>
          <w:sz w:val="28"/>
          <w:szCs w:val="28"/>
        </w:rPr>
        <w:t>Перечень мероприятий муниципальной подпрограммы</w:t>
      </w:r>
    </w:p>
    <w:p w:rsidR="00DD629C" w:rsidRPr="000E09D2" w:rsidRDefault="00DD629C" w:rsidP="00572222">
      <w:pPr>
        <w:tabs>
          <w:tab w:val="left" w:pos="6691"/>
        </w:tabs>
        <w:ind w:left="5670"/>
        <w:rPr>
          <w:color w:val="FF0000"/>
          <w:sz w:val="28"/>
          <w:szCs w:val="28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2526"/>
        <w:gridCol w:w="1984"/>
      </w:tblGrid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Название мероприятия</w:t>
            </w:r>
          </w:p>
        </w:tc>
        <w:tc>
          <w:tcPr>
            <w:tcW w:w="2526" w:type="dxa"/>
            <w:tcBorders>
              <w:bottom w:val="nil"/>
            </w:tcBorders>
          </w:tcPr>
          <w:p w:rsidR="00DD629C" w:rsidRPr="000E09D2" w:rsidRDefault="00DD629C" w:rsidP="009F0B89">
            <w:pPr>
              <w:pStyle w:val="ListParagraph"/>
              <w:tabs>
                <w:tab w:val="left" w:pos="6691"/>
              </w:tabs>
              <w:suppressAutoHyphens w:val="0"/>
              <w:spacing w:line="240" w:lineRule="auto"/>
              <w:ind w:left="0" w:firstLine="0"/>
              <w:contextualSpacing/>
              <w:rPr>
                <w:color w:val="FF0000"/>
              </w:rPr>
            </w:pPr>
            <w:r w:rsidRPr="000E09D2">
              <w:rPr>
                <w:color w:val="FF0000"/>
              </w:rPr>
              <w:t>Срок исполнения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Ответственный исполнитель</w:t>
            </w:r>
          </w:p>
        </w:tc>
      </w:tr>
      <w:tr w:rsidR="00DD629C" w:rsidRPr="000E09D2" w:rsidTr="00673F86">
        <w:tc>
          <w:tcPr>
            <w:tcW w:w="9755" w:type="dxa"/>
            <w:gridSpan w:val="4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1. Затраты на коммунальные услуги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2526" w:type="dxa"/>
            <w:tcBorders>
              <w:bottom w:val="nil"/>
            </w:tcBorders>
          </w:tcPr>
          <w:p w:rsidR="00DD629C" w:rsidRPr="000E09D2" w:rsidRDefault="00DD629C" w:rsidP="009F0B89">
            <w:pPr>
              <w:pStyle w:val="ListParagraph"/>
              <w:tabs>
                <w:tab w:val="left" w:pos="6691"/>
              </w:tabs>
              <w:suppressAutoHyphens w:val="0"/>
              <w:spacing w:line="240" w:lineRule="auto"/>
              <w:ind w:left="0" w:firstLine="0"/>
              <w:contextualSpacing/>
              <w:rPr>
                <w:color w:val="FF0000"/>
              </w:rPr>
            </w:pPr>
            <w:r w:rsidRPr="000E09D2">
              <w:rPr>
                <w:color w:val="FF0000"/>
              </w:rPr>
              <w:t xml:space="preserve">2019 г.- 1 024 500 </w:t>
            </w:r>
          </w:p>
          <w:p w:rsidR="00DD629C" w:rsidRPr="000E09D2" w:rsidRDefault="00DD629C" w:rsidP="009F0B89">
            <w:pPr>
              <w:pStyle w:val="ListParagraph"/>
              <w:tabs>
                <w:tab w:val="left" w:pos="6691"/>
              </w:tabs>
              <w:suppressAutoHyphens w:val="0"/>
              <w:spacing w:line="240" w:lineRule="auto"/>
              <w:ind w:left="0" w:firstLine="0"/>
              <w:contextualSpacing/>
              <w:rPr>
                <w:color w:val="FF0000"/>
              </w:rPr>
            </w:pPr>
            <w:r w:rsidRPr="000E09D2">
              <w:rPr>
                <w:color w:val="FF0000"/>
              </w:rPr>
              <w:t xml:space="preserve">2020 г.- 1 064 400 </w:t>
            </w:r>
          </w:p>
          <w:p w:rsidR="00DD629C" w:rsidRPr="000E09D2" w:rsidRDefault="00DD629C" w:rsidP="009F0B89">
            <w:pPr>
              <w:pStyle w:val="ListParagraph"/>
              <w:tabs>
                <w:tab w:val="left" w:pos="6691"/>
              </w:tabs>
              <w:suppressAutoHyphens w:val="0"/>
              <w:spacing w:line="240" w:lineRule="auto"/>
              <w:ind w:left="0" w:firstLine="0"/>
              <w:contextualSpacing/>
              <w:rPr>
                <w:color w:val="FF0000"/>
              </w:rPr>
            </w:pPr>
            <w:r w:rsidRPr="000E09D2">
              <w:rPr>
                <w:color w:val="FF0000"/>
              </w:rPr>
              <w:t>2021 г. - 1 064 400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Главный бухгалтер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</w:p>
        </w:tc>
      </w:tr>
      <w:tr w:rsidR="00DD629C" w:rsidRPr="000E09D2" w:rsidTr="00673F86">
        <w:tc>
          <w:tcPr>
            <w:tcW w:w="9755" w:type="dxa"/>
            <w:gridSpan w:val="4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</w:t>
            </w:r>
            <w:r w:rsidRPr="000E09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09D2">
              <w:rPr>
                <w:color w:val="FF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Заведующие отделами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2.2.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Книговыдача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Библиотекари структурных подразделений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2.3.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Организация выставок, презентаций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Библиотекари структурных подразделений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Проведение  конкурсов, акций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Библиотекари структурных подразделений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2.5.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Предоставление оборудованных автоматизированных рабочих  мест для пользователей с доступом к государственных и муниципальным услугам через Интернет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Библиотекари отдела обслуживания</w:t>
            </w:r>
          </w:p>
        </w:tc>
      </w:tr>
      <w:tr w:rsidR="00DD629C" w:rsidRPr="000E09D2" w:rsidTr="00673F86">
        <w:trPr>
          <w:trHeight w:val="363"/>
        </w:trPr>
        <w:tc>
          <w:tcPr>
            <w:tcW w:w="9755" w:type="dxa"/>
            <w:gridSpan w:val="4"/>
          </w:tcPr>
          <w:p w:rsidR="00DD629C" w:rsidRPr="000E09D2" w:rsidRDefault="00DD629C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3.</w:t>
            </w:r>
            <w:r w:rsidRPr="000E09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09D2">
              <w:rPr>
                <w:color w:val="FF0000"/>
                <w:sz w:val="24"/>
                <w:szCs w:val="24"/>
              </w:rPr>
              <w:t>Сохранение и развитие кадрового потенциала учреждения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Выплата заработной платы, прочих выплат, начислений на оплату труда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2 раза в месяц 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(11 и 26 числа)</w:t>
            </w:r>
          </w:p>
          <w:p w:rsidR="00DD629C" w:rsidRPr="000E09D2" w:rsidRDefault="00DD629C" w:rsidP="009F0B89">
            <w:pPr>
              <w:tabs>
                <w:tab w:val="left" w:pos="6691"/>
              </w:tabs>
              <w:contextualSpacing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2019 г. -8 358 500 </w:t>
            </w:r>
          </w:p>
          <w:p w:rsidR="00DD629C" w:rsidRPr="000E09D2" w:rsidRDefault="00DD629C" w:rsidP="009F0B89">
            <w:pPr>
              <w:tabs>
                <w:tab w:val="left" w:pos="6691"/>
              </w:tabs>
              <w:contextualSpacing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2020 г.- 8 358 500</w:t>
            </w:r>
          </w:p>
          <w:p w:rsidR="00DD629C" w:rsidRPr="000E09D2" w:rsidRDefault="00DD629C" w:rsidP="009F0B89">
            <w:pPr>
              <w:tabs>
                <w:tab w:val="left" w:pos="6691"/>
              </w:tabs>
              <w:contextualSpacing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2021 г. -8 358 500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Главный бухгалтер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Повышение квалификации кадров: семинары, курсы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  <w:tr w:rsidR="00DD629C" w:rsidRPr="000E09D2" w:rsidTr="00673F86">
        <w:trPr>
          <w:trHeight w:val="779"/>
        </w:trPr>
        <w:tc>
          <w:tcPr>
            <w:tcW w:w="9755" w:type="dxa"/>
            <w:gridSpan w:val="4"/>
          </w:tcPr>
          <w:p w:rsidR="00DD629C" w:rsidRPr="000E09D2" w:rsidRDefault="00DD629C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4.</w:t>
            </w:r>
            <w:r w:rsidRPr="000E09D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E09D2">
              <w:rPr>
                <w:color w:val="FF0000"/>
                <w:sz w:val="24"/>
                <w:szCs w:val="24"/>
              </w:rPr>
              <w:t>Комплектование и обеспечение сохранности</w:t>
            </w:r>
          </w:p>
          <w:p w:rsidR="00DD629C" w:rsidRPr="000E09D2" w:rsidRDefault="00DD629C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 библиотечных фондов учреждения</w:t>
            </w:r>
          </w:p>
          <w:p w:rsidR="00DD629C" w:rsidRPr="000E09D2" w:rsidRDefault="00DD629C" w:rsidP="009F0B89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4.1. 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Приобретение для пополнения библиотечного фонда изданий на разных носителях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  <w:tr w:rsidR="00DD629C" w:rsidRPr="000E09D2" w:rsidTr="00673F86">
        <w:tc>
          <w:tcPr>
            <w:tcW w:w="9755" w:type="dxa"/>
            <w:gridSpan w:val="4"/>
          </w:tcPr>
          <w:p w:rsidR="00DD629C" w:rsidRPr="000E09D2" w:rsidRDefault="00DD629C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5. Проведение капитального ремонта в помещениях и зданиях,</w:t>
            </w:r>
          </w:p>
          <w:p w:rsidR="00DD629C" w:rsidRPr="000E09D2" w:rsidRDefault="00DD629C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занимаемых библиотекой</w:t>
            </w:r>
          </w:p>
        </w:tc>
      </w:tr>
      <w:tr w:rsidR="00DD629C" w:rsidRPr="000E09D2" w:rsidTr="00673F86">
        <w:trPr>
          <w:trHeight w:val="559"/>
        </w:trPr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5.1.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Ремонт в помещениях отдела обслуживания  (ул. Советская, д. 64, ул. Слободская, д. 90)  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 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5.2.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Ремонт в помещениях Центра чтения детей и подростков (ул. Советская, д.  64)   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Директор 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5.3.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Ремонт в помещениях Центра патриотического воспитания им.             Г. Булатова (ул. Кирова, д. 27)   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Директор </w:t>
            </w:r>
          </w:p>
        </w:tc>
      </w:tr>
      <w:tr w:rsidR="00DD629C" w:rsidRPr="000E09D2" w:rsidTr="00673F86">
        <w:tc>
          <w:tcPr>
            <w:tcW w:w="9755" w:type="dxa"/>
            <w:gridSpan w:val="4"/>
          </w:tcPr>
          <w:p w:rsidR="00DD629C" w:rsidRPr="000E09D2" w:rsidRDefault="00DD629C" w:rsidP="009F0B89">
            <w:pPr>
              <w:jc w:val="center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6. Специальное техническое оснащение учреждения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6.1.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Приобретение компьютеров, программного и информационного обеспечения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Директор 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6.2.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Приобретение читательских столов, стульев, витрин, металлических стеллажей 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b/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 xml:space="preserve">Директор </w:t>
            </w:r>
          </w:p>
        </w:tc>
      </w:tr>
      <w:tr w:rsidR="00DD629C" w:rsidRPr="000E09D2" w:rsidTr="00673F86">
        <w:tc>
          <w:tcPr>
            <w:tcW w:w="9755" w:type="dxa"/>
            <w:gridSpan w:val="4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7. Платные услуги и привлечение добровольных</w:t>
            </w:r>
          </w:p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пожертвований и безвозмездных перечислений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7.1.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Организация оказания платных  услуг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  <w:tr w:rsidR="00DD629C" w:rsidRPr="000E09D2" w:rsidTr="00673F86">
        <w:tc>
          <w:tcPr>
            <w:tcW w:w="709" w:type="dxa"/>
          </w:tcPr>
          <w:p w:rsidR="00DD629C" w:rsidRPr="000E09D2" w:rsidRDefault="00DD629C" w:rsidP="009F0B89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7.2.</w:t>
            </w:r>
          </w:p>
        </w:tc>
        <w:tc>
          <w:tcPr>
            <w:tcW w:w="453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Привлечение добровольных пожертвований и безвозмездных перечислений</w:t>
            </w:r>
          </w:p>
        </w:tc>
        <w:tc>
          <w:tcPr>
            <w:tcW w:w="2526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2019-2021 гг.</w:t>
            </w:r>
          </w:p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DD629C" w:rsidRPr="000E09D2" w:rsidRDefault="00DD629C" w:rsidP="009F0B89">
            <w:pPr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0E09D2">
              <w:rPr>
                <w:color w:val="FF0000"/>
                <w:sz w:val="24"/>
                <w:szCs w:val="24"/>
              </w:rPr>
              <w:t>Директор</w:t>
            </w:r>
          </w:p>
        </w:tc>
      </w:tr>
    </w:tbl>
    <w:p w:rsidR="00DD629C" w:rsidRPr="000E09D2" w:rsidRDefault="00DD629C" w:rsidP="00572222">
      <w:pPr>
        <w:tabs>
          <w:tab w:val="left" w:pos="6691"/>
        </w:tabs>
        <w:jc w:val="both"/>
        <w:rPr>
          <w:color w:val="FF0000"/>
          <w:sz w:val="28"/>
          <w:szCs w:val="28"/>
        </w:rPr>
      </w:pPr>
    </w:p>
    <w:p w:rsidR="00DD629C" w:rsidRPr="000E09D2" w:rsidRDefault="00DD629C" w:rsidP="00572222">
      <w:pPr>
        <w:tabs>
          <w:tab w:val="left" w:pos="6691"/>
        </w:tabs>
        <w:jc w:val="both"/>
        <w:rPr>
          <w:color w:val="FF0000"/>
          <w:sz w:val="28"/>
          <w:szCs w:val="28"/>
        </w:rPr>
      </w:pPr>
    </w:p>
    <w:p w:rsidR="00DD629C" w:rsidRPr="000E09D2" w:rsidRDefault="00DD629C" w:rsidP="000E09D2">
      <w:pPr>
        <w:pStyle w:val="BodyText"/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7</w:t>
      </w:r>
      <w:r w:rsidRPr="000E09D2">
        <w:rPr>
          <w:b/>
          <w:color w:val="FF0000"/>
          <w:sz w:val="28"/>
          <w:szCs w:val="28"/>
        </w:rPr>
        <w:t xml:space="preserve">. Механизм реализации муниципальной подпрограммы, </w:t>
      </w:r>
    </w:p>
    <w:p w:rsidR="00DD629C" w:rsidRPr="000E09D2" w:rsidRDefault="00DD629C" w:rsidP="000E09D2">
      <w:pPr>
        <w:pStyle w:val="BodyText"/>
        <w:spacing w:after="0"/>
        <w:jc w:val="center"/>
        <w:rPr>
          <w:b/>
          <w:color w:val="FF0000"/>
          <w:sz w:val="28"/>
          <w:szCs w:val="28"/>
        </w:rPr>
      </w:pPr>
      <w:r w:rsidRPr="000E09D2">
        <w:rPr>
          <w:b/>
          <w:color w:val="FF0000"/>
          <w:sz w:val="28"/>
          <w:szCs w:val="28"/>
        </w:rPr>
        <w:t>организация управления и контроль за ходом ее реализации</w:t>
      </w:r>
    </w:p>
    <w:p w:rsidR="00DD629C" w:rsidRPr="000E09D2" w:rsidRDefault="00DD629C" w:rsidP="000E09D2">
      <w:pPr>
        <w:pStyle w:val="BodyText"/>
        <w:spacing w:after="0"/>
        <w:jc w:val="center"/>
        <w:rPr>
          <w:b/>
          <w:color w:val="FF0000"/>
          <w:sz w:val="28"/>
          <w:szCs w:val="28"/>
        </w:rPr>
      </w:pPr>
    </w:p>
    <w:p w:rsidR="00DD629C" w:rsidRPr="000E09D2" w:rsidRDefault="00DD629C" w:rsidP="000E09D2">
      <w:pPr>
        <w:pStyle w:val="BodyText"/>
        <w:spacing w:after="0" w:line="360" w:lineRule="auto"/>
        <w:ind w:firstLine="708"/>
        <w:jc w:val="both"/>
        <w:rPr>
          <w:color w:val="FF0000"/>
          <w:sz w:val="28"/>
          <w:szCs w:val="28"/>
        </w:rPr>
      </w:pPr>
      <w:r w:rsidRPr="000E09D2">
        <w:rPr>
          <w:color w:val="FF0000"/>
          <w:sz w:val="28"/>
          <w:szCs w:val="28"/>
        </w:rPr>
        <w:t>Библиотека в лице директора обеспечивает реализацию муниципальной подпрограммы, несет ответственность за выполнение муниципальной подпрограммы  и  утвержденных показателей ожидаемых конечных результатов реализации подпрограммы, осуществляет контроль за ходом реализации муниципальной подпрограммы.</w:t>
      </w:r>
    </w:p>
    <w:p w:rsidR="00DD629C" w:rsidRPr="00C30059" w:rsidRDefault="00DD629C" w:rsidP="001A41E1">
      <w:pPr>
        <w:pStyle w:val="BodyText"/>
        <w:spacing w:after="0" w:line="360" w:lineRule="auto"/>
        <w:ind w:firstLine="708"/>
        <w:jc w:val="both"/>
        <w:rPr>
          <w:sz w:val="28"/>
          <w:szCs w:val="28"/>
        </w:rPr>
      </w:pPr>
      <w:r w:rsidRPr="000E09D2">
        <w:rPr>
          <w:color w:val="FF0000"/>
          <w:sz w:val="28"/>
          <w:szCs w:val="28"/>
        </w:rPr>
        <w:t xml:space="preserve"> При наличии отклонений достигнутых показателей от показателей ожидаемых конечных результатов реализации подпрограммы выявляются причины отклонений и факторы, негативно влияющие на реализацию муниципальной подпрограммы, а также разрабатываются меры по повышению эффективности реализации муниципальной подпрограммы.</w:t>
      </w:r>
    </w:p>
    <w:sectPr w:rsidR="00DD629C" w:rsidRPr="00C30059" w:rsidSect="0057222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9C" w:rsidRDefault="00DD629C" w:rsidP="001440DA">
      <w:r>
        <w:separator/>
      </w:r>
    </w:p>
  </w:endnote>
  <w:endnote w:type="continuationSeparator" w:id="0">
    <w:p w:rsidR="00DD629C" w:rsidRDefault="00DD629C" w:rsidP="00144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9C" w:rsidRDefault="00DD629C" w:rsidP="001440DA">
      <w:r>
        <w:separator/>
      </w:r>
    </w:p>
  </w:footnote>
  <w:footnote w:type="continuationSeparator" w:id="0">
    <w:p w:rsidR="00DD629C" w:rsidRDefault="00DD629C" w:rsidP="00144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9C" w:rsidRDefault="00DD629C" w:rsidP="006505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29C" w:rsidRDefault="00DD629C" w:rsidP="006505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9C" w:rsidRDefault="00DD629C" w:rsidP="006505B6">
    <w:pPr>
      <w:pStyle w:val="Header"/>
      <w:framePr w:wrap="around" w:vAnchor="text" w:hAnchor="margin" w:xAlign="right" w:y="1"/>
      <w:rPr>
        <w:rStyle w:val="PageNumber"/>
      </w:rPr>
    </w:pPr>
  </w:p>
  <w:p w:rsidR="00DD629C" w:rsidRDefault="00DD629C" w:rsidP="006505B6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3F3"/>
    <w:multiLevelType w:val="hybridMultilevel"/>
    <w:tmpl w:val="28745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3B4120"/>
    <w:multiLevelType w:val="hybridMultilevel"/>
    <w:tmpl w:val="1728C730"/>
    <w:lvl w:ilvl="0" w:tplc="CC2A04E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40113C5"/>
    <w:multiLevelType w:val="hybridMultilevel"/>
    <w:tmpl w:val="17F0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B02A6"/>
    <w:multiLevelType w:val="hybridMultilevel"/>
    <w:tmpl w:val="97BA6A7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F1720D"/>
    <w:multiLevelType w:val="hybridMultilevel"/>
    <w:tmpl w:val="2982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86696"/>
    <w:multiLevelType w:val="hybridMultilevel"/>
    <w:tmpl w:val="B6764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C11FE"/>
    <w:multiLevelType w:val="hybridMultilevel"/>
    <w:tmpl w:val="FDE03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4366E2"/>
    <w:multiLevelType w:val="hybridMultilevel"/>
    <w:tmpl w:val="8F8A3C50"/>
    <w:lvl w:ilvl="0" w:tplc="F04AE90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3616D44"/>
    <w:multiLevelType w:val="multilevel"/>
    <w:tmpl w:val="27540A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5E054183"/>
    <w:multiLevelType w:val="hybridMultilevel"/>
    <w:tmpl w:val="7EFADD3E"/>
    <w:lvl w:ilvl="0" w:tplc="3728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04818"/>
    <w:multiLevelType w:val="hybridMultilevel"/>
    <w:tmpl w:val="C2E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D746B"/>
    <w:multiLevelType w:val="hybridMultilevel"/>
    <w:tmpl w:val="9F04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A5707C"/>
    <w:multiLevelType w:val="hybridMultilevel"/>
    <w:tmpl w:val="8AFEB556"/>
    <w:lvl w:ilvl="0" w:tplc="3C8E9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750C13"/>
    <w:multiLevelType w:val="hybridMultilevel"/>
    <w:tmpl w:val="E988A1C2"/>
    <w:lvl w:ilvl="0" w:tplc="12DCD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36D"/>
    <w:rsid w:val="00065166"/>
    <w:rsid w:val="0006678D"/>
    <w:rsid w:val="000816F8"/>
    <w:rsid w:val="0009485A"/>
    <w:rsid w:val="000C004B"/>
    <w:rsid w:val="000C1688"/>
    <w:rsid w:val="000C7CA0"/>
    <w:rsid w:val="000D04DD"/>
    <w:rsid w:val="000E09D2"/>
    <w:rsid w:val="00141F74"/>
    <w:rsid w:val="001440DA"/>
    <w:rsid w:val="0014441B"/>
    <w:rsid w:val="00145EE9"/>
    <w:rsid w:val="00172A8A"/>
    <w:rsid w:val="00192884"/>
    <w:rsid w:val="001A24A7"/>
    <w:rsid w:val="001A41E1"/>
    <w:rsid w:val="001D334B"/>
    <w:rsid w:val="001F00D3"/>
    <w:rsid w:val="00204C3F"/>
    <w:rsid w:val="002276FA"/>
    <w:rsid w:val="00233ACB"/>
    <w:rsid w:val="00293DF3"/>
    <w:rsid w:val="00296FA4"/>
    <w:rsid w:val="002E4BF4"/>
    <w:rsid w:val="00304C6B"/>
    <w:rsid w:val="003128E5"/>
    <w:rsid w:val="0031675C"/>
    <w:rsid w:val="00323481"/>
    <w:rsid w:val="00350823"/>
    <w:rsid w:val="00362740"/>
    <w:rsid w:val="003800CC"/>
    <w:rsid w:val="003A7FBA"/>
    <w:rsid w:val="003C5410"/>
    <w:rsid w:val="003F1A9E"/>
    <w:rsid w:val="003F7F45"/>
    <w:rsid w:val="00415569"/>
    <w:rsid w:val="00437A3D"/>
    <w:rsid w:val="004876B1"/>
    <w:rsid w:val="004C4382"/>
    <w:rsid w:val="004D6468"/>
    <w:rsid w:val="004D6F41"/>
    <w:rsid w:val="004E0222"/>
    <w:rsid w:val="004F703C"/>
    <w:rsid w:val="0051332E"/>
    <w:rsid w:val="0052072D"/>
    <w:rsid w:val="00531805"/>
    <w:rsid w:val="00536592"/>
    <w:rsid w:val="00572222"/>
    <w:rsid w:val="005B4FA7"/>
    <w:rsid w:val="005C609C"/>
    <w:rsid w:val="005D6949"/>
    <w:rsid w:val="005E2D2B"/>
    <w:rsid w:val="005F63F7"/>
    <w:rsid w:val="005F6734"/>
    <w:rsid w:val="00607A5D"/>
    <w:rsid w:val="0062003B"/>
    <w:rsid w:val="006270E0"/>
    <w:rsid w:val="006505B6"/>
    <w:rsid w:val="006525B4"/>
    <w:rsid w:val="0066192F"/>
    <w:rsid w:val="00665016"/>
    <w:rsid w:val="0067285D"/>
    <w:rsid w:val="00673F86"/>
    <w:rsid w:val="006B71D7"/>
    <w:rsid w:val="006C3301"/>
    <w:rsid w:val="006D1EA3"/>
    <w:rsid w:val="006D239E"/>
    <w:rsid w:val="00713C86"/>
    <w:rsid w:val="007322E5"/>
    <w:rsid w:val="007629A0"/>
    <w:rsid w:val="0076380A"/>
    <w:rsid w:val="00777EB8"/>
    <w:rsid w:val="00791E11"/>
    <w:rsid w:val="007A5F42"/>
    <w:rsid w:val="007A68F2"/>
    <w:rsid w:val="007E257E"/>
    <w:rsid w:val="007E5256"/>
    <w:rsid w:val="007F33B0"/>
    <w:rsid w:val="00816BD8"/>
    <w:rsid w:val="008554E6"/>
    <w:rsid w:val="008728A7"/>
    <w:rsid w:val="00880ADD"/>
    <w:rsid w:val="008B70E3"/>
    <w:rsid w:val="008C1660"/>
    <w:rsid w:val="008D12C6"/>
    <w:rsid w:val="008E656B"/>
    <w:rsid w:val="00904227"/>
    <w:rsid w:val="0090540D"/>
    <w:rsid w:val="00936188"/>
    <w:rsid w:val="009401DE"/>
    <w:rsid w:val="00975F5E"/>
    <w:rsid w:val="009772A3"/>
    <w:rsid w:val="009812A2"/>
    <w:rsid w:val="009818CF"/>
    <w:rsid w:val="009A4D1F"/>
    <w:rsid w:val="009D0AB3"/>
    <w:rsid w:val="009F0B89"/>
    <w:rsid w:val="00A01DDA"/>
    <w:rsid w:val="00A11325"/>
    <w:rsid w:val="00A30334"/>
    <w:rsid w:val="00A36E4E"/>
    <w:rsid w:val="00A46F76"/>
    <w:rsid w:val="00A5308E"/>
    <w:rsid w:val="00AA0ED0"/>
    <w:rsid w:val="00AA3C3D"/>
    <w:rsid w:val="00AA498D"/>
    <w:rsid w:val="00AC3BD9"/>
    <w:rsid w:val="00AD2374"/>
    <w:rsid w:val="00AD3572"/>
    <w:rsid w:val="00AE2AE5"/>
    <w:rsid w:val="00B11CE6"/>
    <w:rsid w:val="00B460A6"/>
    <w:rsid w:val="00B72D49"/>
    <w:rsid w:val="00B77077"/>
    <w:rsid w:val="00BA388C"/>
    <w:rsid w:val="00BC0848"/>
    <w:rsid w:val="00BD4B45"/>
    <w:rsid w:val="00BE18E8"/>
    <w:rsid w:val="00BE6CBF"/>
    <w:rsid w:val="00BE6CEF"/>
    <w:rsid w:val="00C30059"/>
    <w:rsid w:val="00C44C1B"/>
    <w:rsid w:val="00C51FA0"/>
    <w:rsid w:val="00C57787"/>
    <w:rsid w:val="00C76566"/>
    <w:rsid w:val="00C9472E"/>
    <w:rsid w:val="00CB3C52"/>
    <w:rsid w:val="00CD6438"/>
    <w:rsid w:val="00CE5BBF"/>
    <w:rsid w:val="00CF2FB2"/>
    <w:rsid w:val="00D14E94"/>
    <w:rsid w:val="00D36C17"/>
    <w:rsid w:val="00D7048E"/>
    <w:rsid w:val="00DB20E9"/>
    <w:rsid w:val="00DD06F0"/>
    <w:rsid w:val="00DD629C"/>
    <w:rsid w:val="00DE5CA6"/>
    <w:rsid w:val="00E034AB"/>
    <w:rsid w:val="00E03CA6"/>
    <w:rsid w:val="00E12868"/>
    <w:rsid w:val="00E139D8"/>
    <w:rsid w:val="00E20353"/>
    <w:rsid w:val="00E60E18"/>
    <w:rsid w:val="00E6769E"/>
    <w:rsid w:val="00E7310D"/>
    <w:rsid w:val="00E83396"/>
    <w:rsid w:val="00EA5BFD"/>
    <w:rsid w:val="00EC3568"/>
    <w:rsid w:val="00EC5889"/>
    <w:rsid w:val="00EF1D0D"/>
    <w:rsid w:val="00F127FF"/>
    <w:rsid w:val="00F316D6"/>
    <w:rsid w:val="00F76DF2"/>
    <w:rsid w:val="00FB0D70"/>
    <w:rsid w:val="00FB78FA"/>
    <w:rsid w:val="00FC11E9"/>
    <w:rsid w:val="00FC236D"/>
    <w:rsid w:val="00FC3198"/>
    <w:rsid w:val="00FF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6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3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236D"/>
    <w:pPr>
      <w:keepNext/>
      <w:widowControl/>
      <w:autoSpaceDE/>
      <w:autoSpaceDN/>
      <w:adjustRightInd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3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236D"/>
    <w:rPr>
      <w:rFonts w:cs="Times New Roman"/>
    </w:rPr>
  </w:style>
  <w:style w:type="paragraph" w:customStyle="1" w:styleId="ConsPlusCell">
    <w:name w:val="ConsPlusCell"/>
    <w:uiPriority w:val="99"/>
    <w:rsid w:val="00FC23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Normal"/>
    <w:uiPriority w:val="99"/>
    <w:rsid w:val="00FC236D"/>
    <w:pPr>
      <w:widowControl/>
      <w:autoSpaceDE/>
      <w:autoSpaceDN/>
      <w:adjustRightInd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C236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36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C2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23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FC236D"/>
    <w:pPr>
      <w:widowControl/>
      <w:suppressAutoHyphens/>
      <w:autoSpaceDE/>
      <w:autoSpaceDN/>
      <w:adjustRightInd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FC236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C236D"/>
    <w:rPr>
      <w:rFonts w:cs="Times New Roman"/>
    </w:rPr>
  </w:style>
  <w:style w:type="character" w:styleId="Strong">
    <w:name w:val="Strong"/>
    <w:basedOn w:val="DefaultParagraphFont"/>
    <w:uiPriority w:val="99"/>
    <w:qFormat/>
    <w:rsid w:val="00FC236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C23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FC23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C23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23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2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36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3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308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1A41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22</Pages>
  <Words>4266</Words>
  <Characters>24322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2019-02-28T06:01:00Z</cp:lastPrinted>
  <dcterms:created xsi:type="dcterms:W3CDTF">2019-03-11T05:31:00Z</dcterms:created>
  <dcterms:modified xsi:type="dcterms:W3CDTF">2019-03-11T06:26:00Z</dcterms:modified>
</cp:coreProperties>
</file>