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50" w:rsidRDefault="00292050" w:rsidP="00292050">
      <w:pPr>
        <w:keepNext/>
        <w:keepLines/>
        <w:widowControl w:val="0"/>
        <w:suppressLineNumbers/>
        <w:suppressAutoHyphens/>
        <w:ind w:left="5670"/>
        <w:contextualSpacing/>
        <w:rPr>
          <w:sz w:val="28"/>
          <w:szCs w:val="28"/>
        </w:rPr>
      </w:pPr>
      <w:r>
        <w:rPr>
          <w:sz w:val="28"/>
          <w:szCs w:val="28"/>
        </w:rPr>
        <w:t>УТВЕРЖДЕНА</w:t>
      </w:r>
    </w:p>
    <w:p w:rsidR="00292050" w:rsidRDefault="00292050" w:rsidP="00292050">
      <w:pPr>
        <w:keepNext/>
        <w:keepLines/>
        <w:widowControl w:val="0"/>
        <w:suppressLineNumbers/>
        <w:suppressAutoHyphens/>
        <w:ind w:left="5670"/>
        <w:contextualSpacing/>
        <w:rPr>
          <w:sz w:val="28"/>
          <w:szCs w:val="28"/>
        </w:rPr>
      </w:pPr>
      <w:r>
        <w:rPr>
          <w:sz w:val="28"/>
          <w:szCs w:val="28"/>
        </w:rPr>
        <w:t>постановлением администрации</w:t>
      </w:r>
    </w:p>
    <w:p w:rsidR="00292050" w:rsidRDefault="00292050" w:rsidP="00292050">
      <w:pPr>
        <w:keepNext/>
        <w:keepLines/>
        <w:widowControl w:val="0"/>
        <w:suppressLineNumbers/>
        <w:suppressAutoHyphens/>
        <w:ind w:left="5670"/>
        <w:contextualSpacing/>
        <w:rPr>
          <w:sz w:val="28"/>
          <w:szCs w:val="28"/>
        </w:rPr>
      </w:pPr>
      <w:r>
        <w:rPr>
          <w:sz w:val="28"/>
          <w:szCs w:val="28"/>
        </w:rPr>
        <w:t>города Слободского</w:t>
      </w:r>
    </w:p>
    <w:p w:rsidR="00292050" w:rsidRPr="002F118E" w:rsidRDefault="00292050" w:rsidP="00292050">
      <w:pPr>
        <w:keepNext/>
        <w:keepLines/>
        <w:widowControl w:val="0"/>
        <w:suppressLineNumbers/>
        <w:suppressAutoHyphens/>
        <w:ind w:left="5670"/>
        <w:contextualSpacing/>
        <w:rPr>
          <w:sz w:val="28"/>
          <w:szCs w:val="28"/>
        </w:rPr>
      </w:pPr>
      <w:r w:rsidRPr="002F118E">
        <w:rPr>
          <w:sz w:val="28"/>
          <w:szCs w:val="28"/>
        </w:rPr>
        <w:t>от</w:t>
      </w:r>
      <w:r>
        <w:rPr>
          <w:sz w:val="28"/>
          <w:szCs w:val="28"/>
        </w:rPr>
        <w:t xml:space="preserve"> </w:t>
      </w:r>
      <w:r w:rsidR="00A54F30">
        <w:rPr>
          <w:sz w:val="28"/>
          <w:szCs w:val="28"/>
        </w:rPr>
        <w:t xml:space="preserve"> </w:t>
      </w:r>
      <w:r w:rsidR="00DA6BE0">
        <w:rPr>
          <w:sz w:val="28"/>
          <w:szCs w:val="28"/>
        </w:rPr>
        <w:t xml:space="preserve">17.11.2020   </w:t>
      </w:r>
      <w:r w:rsidRPr="002F118E">
        <w:rPr>
          <w:sz w:val="28"/>
          <w:szCs w:val="28"/>
        </w:rPr>
        <w:t xml:space="preserve">№ </w:t>
      </w:r>
      <w:r w:rsidR="00A54F30">
        <w:rPr>
          <w:sz w:val="28"/>
          <w:szCs w:val="28"/>
        </w:rPr>
        <w:t xml:space="preserve"> </w:t>
      </w:r>
      <w:r w:rsidR="00DA6BE0">
        <w:rPr>
          <w:sz w:val="28"/>
          <w:szCs w:val="28"/>
        </w:rPr>
        <w:t>1974</w:t>
      </w:r>
      <w:r w:rsidR="00A54F30">
        <w:rPr>
          <w:sz w:val="28"/>
          <w:szCs w:val="28"/>
        </w:rPr>
        <w:t xml:space="preserve">             </w:t>
      </w: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7D64AC" w:rsidRDefault="007D64AC"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A54F30">
        <w:rPr>
          <w:b/>
          <w:sz w:val="28"/>
          <w:szCs w:val="28"/>
        </w:rPr>
        <w:t>а</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9423A0">
        <w:rPr>
          <w:b/>
          <w:sz w:val="28"/>
          <w:szCs w:val="28"/>
        </w:rPr>
        <w:t>ого</w:t>
      </w:r>
      <w:r w:rsidR="00B46EB3">
        <w:rPr>
          <w:b/>
          <w:sz w:val="28"/>
          <w:szCs w:val="28"/>
        </w:rPr>
        <w:t xml:space="preserve"> торгов</w:t>
      </w:r>
      <w:r w:rsidR="009423A0">
        <w:rPr>
          <w:b/>
          <w:sz w:val="28"/>
          <w:szCs w:val="28"/>
        </w:rPr>
        <w:t>ого</w:t>
      </w:r>
      <w:r w:rsidR="00B9562B">
        <w:rPr>
          <w:b/>
          <w:sz w:val="28"/>
          <w:szCs w:val="28"/>
        </w:rPr>
        <w:t xml:space="preserve"> объект</w:t>
      </w:r>
      <w:r w:rsidR="009423A0">
        <w:rPr>
          <w:b/>
          <w:sz w:val="28"/>
          <w:szCs w:val="28"/>
        </w:rPr>
        <w:t>а</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BA6BA4">
        <w:rPr>
          <w:rStyle w:val="a4"/>
          <w:b w:val="0"/>
          <w:sz w:val="28"/>
          <w:szCs w:val="28"/>
        </w:rPr>
        <w:t xml:space="preserve"> 2020</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9423A0" w:rsidP="001876E8">
      <w:pPr>
        <w:pStyle w:val="a3"/>
        <w:spacing w:before="0" w:beforeAutospacing="0" w:after="0" w:afterAutospacing="0"/>
        <w:contextualSpacing/>
        <w:jc w:val="center"/>
        <w:rPr>
          <w:b/>
        </w:rPr>
      </w:pPr>
      <w:r>
        <w:rPr>
          <w:b/>
        </w:rPr>
        <w:t xml:space="preserve">на право заключения </w:t>
      </w:r>
      <w:proofErr w:type="gramStart"/>
      <w:r>
        <w:rPr>
          <w:b/>
        </w:rPr>
        <w:t>договор</w:t>
      </w:r>
      <w:r w:rsidR="00FE131B">
        <w:rPr>
          <w:b/>
        </w:rPr>
        <w:t>ов</w:t>
      </w:r>
      <w:proofErr w:type="gramEnd"/>
      <w:r>
        <w:rPr>
          <w:b/>
        </w:rPr>
        <w:t xml:space="preserve"> на размещение нестационарного</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торгов</w:t>
      </w:r>
      <w:r w:rsidR="009423A0">
        <w:rPr>
          <w:b/>
        </w:rPr>
        <w:t>ого</w:t>
      </w:r>
      <w:r>
        <w:rPr>
          <w:b/>
        </w:rPr>
        <w:t xml:space="preserve"> </w:t>
      </w:r>
      <w:r w:rsidR="00B46EB3">
        <w:rPr>
          <w:b/>
        </w:rPr>
        <w:t>объект</w:t>
      </w:r>
      <w:r w:rsidR="009423A0">
        <w:rPr>
          <w:b/>
        </w:rPr>
        <w:t>а</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0A144B"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w:t>
      </w:r>
      <w:r w:rsidR="009423A0">
        <w:t>ора на размещение нестационарног</w:t>
      </w:r>
      <w:r w:rsidRPr="005C31F9">
        <w:t>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r w:rsidR="00F829B9" w:rsidRPr="00F829B9">
        <w:t xml:space="preserve"> </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w:t>
      </w:r>
      <w:r w:rsidR="00AD1261" w:rsidRPr="00AD1261">
        <w:t>О проведен</w:t>
      </w:r>
      <w:proofErr w:type="gramStart"/>
      <w:r w:rsidR="00AD1261" w:rsidRPr="00AD1261">
        <w:t>ии ау</w:t>
      </w:r>
      <w:proofErr w:type="gramEnd"/>
      <w:r w:rsidR="00AD1261" w:rsidRPr="00AD1261">
        <w:t>кцио</w:t>
      </w:r>
      <w:r w:rsidR="00B46EB3">
        <w:t>на на право заключения договор</w:t>
      </w:r>
      <w:r w:rsidR="00003A07">
        <w:t>а на размещение нестационарного</w:t>
      </w:r>
      <w:r w:rsidR="00B46EB3">
        <w:t xml:space="preserve"> торгов</w:t>
      </w:r>
      <w:r w:rsidR="00003A07">
        <w:t>ого</w:t>
      </w:r>
      <w:r w:rsidR="00B46EB3">
        <w:t xml:space="preserve"> объект</w:t>
      </w:r>
      <w:r w:rsidR="00003A07">
        <w:t>а</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r w:rsidR="00003A07">
        <w:t>договора на размещение нестационарного торгового объекта</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0"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1"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D1261">
        <w:rPr>
          <w:color w:val="000000"/>
        </w:rPr>
        <w:t>ии ау</w:t>
      </w:r>
      <w:proofErr w:type="gramEnd"/>
      <w:r w:rsidRPr="00AD1261">
        <w:rPr>
          <w:color w:val="000000"/>
        </w:rPr>
        <w:t>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w:t>
      </w:r>
      <w:proofErr w:type="gramStart"/>
      <w:r w:rsidR="00D53A66">
        <w:rPr>
          <w:color w:val="000000"/>
        </w:rPr>
        <w:t xml:space="preserve">ии </w:t>
      </w:r>
      <w:r w:rsidR="004D4E61">
        <w:rPr>
          <w:color w:val="000000"/>
        </w:rPr>
        <w:t>ау</w:t>
      </w:r>
      <w:proofErr w:type="gramEnd"/>
      <w:r w:rsidR="004D4E61">
        <w:rPr>
          <w:color w:val="000000"/>
        </w:rPr>
        <w:t>кциона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1.13. Извещение о проведен</w:t>
      </w:r>
      <w:proofErr w:type="gramStart"/>
      <w:r w:rsidRPr="00D53A66">
        <w:t>ии ау</w:t>
      </w:r>
      <w:proofErr w:type="gramEnd"/>
      <w:r w:rsidRPr="00D53A66">
        <w:t>кциона не менее чем за тридцать календарных дней до его проведения размещается на официальном сайте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w:t>
      </w:r>
      <w:proofErr w:type="gramStart"/>
      <w:r w:rsidRPr="00D53A66">
        <w:t>ии ау</w:t>
      </w:r>
      <w:proofErr w:type="gramEnd"/>
      <w:r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D53A66">
        <w:t>ии ау</w:t>
      </w:r>
      <w:proofErr w:type="gramEnd"/>
      <w:r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w:t>
      </w:r>
      <w:r w:rsidRPr="00D53A66">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D53A66">
        <w:t>ии ау</w:t>
      </w:r>
      <w:proofErr w:type="gramEnd"/>
      <w:r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Pr="00D53A66">
        <w:t>на официальном сайте города Слободского в течение трех рабочих дней со дня принятия решения об отказе от проведения</w:t>
      </w:r>
      <w:proofErr w:type="gramEnd"/>
      <w:r w:rsidRPr="00D53A66">
        <w:t xml:space="preserve"> аукциона. В течение </w:t>
      </w:r>
      <w:r w:rsidR="00E4193A">
        <w:t>пяти</w:t>
      </w:r>
      <w:r w:rsidRPr="00D53A66">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D53A66">
        <w:t>,</w:t>
      </w:r>
      <w:proofErr w:type="gramEnd"/>
      <w:r w:rsidRPr="00D53A66">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 xml:space="preserve">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w:t>
      </w:r>
      <w:r w:rsidR="009619EC">
        <w:t>по лотам</w:t>
      </w:r>
      <w:r w:rsidRPr="00D53A66">
        <w:t>,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w:t>
      </w:r>
      <w:r w:rsidR="00311B10">
        <w:t>не позднее, чем за пять рабочих дней до даты окончания подачи заявок на участие в аукционе.</w:t>
      </w:r>
      <w:r w:rsidRPr="00176A53">
        <w:t xml:space="preserve"> Изменения в документацию об открытом аукционе размещаются на </w:t>
      </w:r>
      <w:r w:rsidRPr="00176A53">
        <w:lastRenderedPageBreak/>
        <w:t>официальном сайте</w:t>
      </w:r>
      <w:r w:rsidR="008F12DB">
        <w:t xml:space="preserve">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0F512F" w:rsidRPr="00176A53" w:rsidRDefault="000F512F" w:rsidP="00176A53">
      <w:pPr>
        <w:tabs>
          <w:tab w:val="left" w:pos="709"/>
        </w:tabs>
        <w:autoSpaceDE w:val="0"/>
        <w:autoSpaceDN w:val="0"/>
        <w:adjustRightInd w:val="0"/>
        <w:ind w:left="360"/>
        <w:jc w:val="center"/>
        <w:outlineLvl w:val="3"/>
        <w:rPr>
          <w:b/>
        </w:rPr>
      </w:pP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2"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3"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176A53">
          <w:rPr>
            <w:color w:val="000000"/>
          </w:rPr>
          <w:t>заявок</w:t>
        </w:r>
      </w:hyperlink>
      <w:r w:rsidRPr="00176A53">
        <w:rPr>
          <w:color w:val="000000"/>
        </w:rPr>
        <w:t xml:space="preserve"> на</w:t>
      </w:r>
      <w:proofErr w:type="gramEnd"/>
      <w:r w:rsidRPr="00176A53">
        <w:rPr>
          <w:color w:val="000000"/>
        </w:rPr>
        <w:t xml:space="preserve">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6"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7"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8"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19"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0"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1"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2"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3"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r w:rsidR="00802081">
        <w:t xml:space="preserve"> в 2-х экземплярах</w:t>
      </w:r>
      <w:r w:rsidRPr="006F41A4">
        <w:t>.</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4"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5" w:history="1">
        <w:r w:rsidRPr="00F5113C">
          <w:rPr>
            <w:color w:val="000000"/>
          </w:rPr>
          <w:t>заявки</w:t>
        </w:r>
      </w:hyperlink>
      <w:r w:rsidRPr="00F5113C">
        <w:rPr>
          <w:color w:val="000000"/>
        </w:rPr>
        <w:t>, в письменной форме (</w:t>
      </w:r>
      <w:hyperlink r:id="rId26" w:history="1">
        <w:r w:rsidRPr="00F5113C">
          <w:rPr>
            <w:color w:val="000000"/>
          </w:rPr>
          <w:t xml:space="preserve">форма </w:t>
        </w:r>
        <w:r w:rsidR="00BB7F74">
          <w:rPr>
            <w:color w:val="000000"/>
          </w:rPr>
          <w:t>5</w:t>
        </w:r>
      </w:hyperlink>
      <w:r w:rsidRPr="00F5113C">
        <w:rPr>
          <w:color w:val="000000"/>
        </w:rPr>
        <w:t xml:space="preserve"> настоящей документации) в запечатанном конверте формата А</w:t>
      </w:r>
      <w:proofErr w:type="gramStart"/>
      <w:r w:rsidRPr="00F5113C">
        <w:rPr>
          <w:color w:val="000000"/>
        </w:rPr>
        <w:t>4</w:t>
      </w:r>
      <w:proofErr w:type="gramEnd"/>
      <w:r w:rsidRPr="00F5113C">
        <w:rPr>
          <w:color w:val="000000"/>
        </w:rPr>
        <w:t>.</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7"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8"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29" w:history="1">
        <w:r w:rsidRPr="00176A53">
          <w:rPr>
            <w:color w:val="000000"/>
          </w:rPr>
          <w:t>пунктах 5.1.1</w:t>
        </w:r>
      </w:hyperlink>
      <w:r w:rsidRPr="00176A53">
        <w:rPr>
          <w:color w:val="000000"/>
        </w:rPr>
        <w:t xml:space="preserve">, </w:t>
      </w:r>
      <w:hyperlink r:id="rId30"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1"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2"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4"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5"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6"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w:t>
      </w:r>
      <w:r w:rsidRPr="00176A53">
        <w:rPr>
          <w:color w:val="000000"/>
        </w:rPr>
        <w:lastRenderedPageBreak/>
        <w:t>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7"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8"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0"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pPr>
      <w:r w:rsidRPr="00176A53">
        <w:t xml:space="preserve">  6.7. </w:t>
      </w:r>
      <w:proofErr w:type="gramStart"/>
      <w:r w:rsidRPr="00176A53">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1"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2"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3" w:history="1">
        <w:r w:rsidRPr="00176A53">
          <w:rPr>
            <w:color w:val="000000"/>
          </w:rPr>
          <w:t>заявок</w:t>
        </w:r>
      </w:hyperlink>
      <w:r w:rsidRPr="00176A53">
        <w:rPr>
          <w:color w:val="000000"/>
        </w:rPr>
        <w:t xml:space="preserve"> на участие в аукционе указаны в </w:t>
      </w:r>
      <w:hyperlink r:id="rId44"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8.6. Полученные после окончания приема заявок на участие в аукционе </w:t>
      </w:r>
      <w:hyperlink r:id="rId45"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6"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7"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8"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49"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0"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1"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3" w:history="1">
        <w:r w:rsidRPr="00176A53">
          <w:rPr>
            <w:color w:val="000000"/>
          </w:rPr>
          <w:t>разделе 3</w:t>
        </w:r>
      </w:hyperlink>
      <w:r w:rsidRPr="00176A53">
        <w:rPr>
          <w:color w:val="000000"/>
        </w:rPr>
        <w:t xml:space="preserve"> Инструкции </w:t>
      </w:r>
      <w:r w:rsidR="000F512F">
        <w:rPr>
          <w:color w:val="000000"/>
        </w:rPr>
        <w:t xml:space="preserve">к </w:t>
      </w:r>
      <w:r w:rsidRPr="00176A53">
        <w:rPr>
          <w:color w:val="000000"/>
        </w:rPr>
        <w:t>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w:t>
      </w:r>
      <w:proofErr w:type="spellStart"/>
      <w:r w:rsidRPr="00176A53">
        <w:rPr>
          <w:color w:val="000000"/>
        </w:rPr>
        <w:t>непоступление</w:t>
      </w:r>
      <w:proofErr w:type="spellEnd"/>
      <w:r w:rsidRPr="00176A53">
        <w:rPr>
          <w:color w:val="000000"/>
        </w:rPr>
        <w:t xml:space="preserve"> денежных средств на расчетный счет организатора торгов в качестве обеспечения </w:t>
      </w:r>
      <w:hyperlink r:id="rId54"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6"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7"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176A53">
        <w:t xml:space="preserve">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0"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w:t>
      </w:r>
      <w:r w:rsidRPr="00176A53">
        <w:rPr>
          <w:color w:val="000000"/>
        </w:rPr>
        <w:lastRenderedPageBreak/>
        <w:t>аукциона, и претендентам аукциона, подавшим заявки на участие в аукционе и не допущенным к участию в аукционе, уведомления о принятых Комиссией решениях.</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w:t>
      </w:r>
      <w:r w:rsidRPr="00176A53">
        <w:t>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w:t>
      </w:r>
      <w:proofErr w:type="gramStart"/>
      <w:r w:rsidRPr="00176A53">
        <w:rPr>
          <w:color w:val="000000"/>
        </w:rPr>
        <w:t xml:space="preserve">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о необходимости оплаты</w:t>
      </w:r>
      <w:proofErr w:type="gramEnd"/>
      <w:r w:rsidRPr="00176A53">
        <w:rPr>
          <w:color w:val="000000"/>
        </w:rPr>
        <w:t xml:space="preserve"> начальной (минимальной) цены лота (за вычетом ранее оплаченной суммы обеспечения заявки с учетом рассрочки платежа) и заключения </w:t>
      </w:r>
      <w:hyperlink r:id="rId62" w:history="1">
        <w:r w:rsidRPr="00176A53">
          <w:rPr>
            <w:color w:val="000000"/>
          </w:rPr>
          <w:t>договора</w:t>
        </w:r>
      </w:hyperlink>
      <w:r w:rsidRPr="00176A53">
        <w:rPr>
          <w:color w:val="000000"/>
        </w:rPr>
        <w:t xml:space="preserve"> на размещение нестационарного торгового объекта.</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176A53">
        <w:t>с даты подписания</w:t>
      </w:r>
      <w:proofErr w:type="gramEnd"/>
      <w:r w:rsidRPr="00176A53">
        <w:t xml:space="preserve">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3"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4"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176A53">
          <w:rPr>
            <w:color w:val="000000"/>
          </w:rPr>
          <w:t>заявки</w:t>
        </w:r>
      </w:hyperlink>
      <w:r w:rsidRPr="00176A53">
        <w:rPr>
          <w:color w:val="000000"/>
        </w:rPr>
        <w:t xml:space="preserve"> такого участника (далее - карточка).</w:t>
      </w:r>
    </w:p>
    <w:p w:rsidR="007C08BC" w:rsidRDefault="00176A53" w:rsidP="00176A53">
      <w:pPr>
        <w:tabs>
          <w:tab w:val="left" w:pos="709"/>
        </w:tabs>
        <w:autoSpaceDE w:val="0"/>
        <w:autoSpaceDN w:val="0"/>
        <w:adjustRightInd w:val="0"/>
        <w:ind w:firstLine="708"/>
        <w:jc w:val="both"/>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p>
    <w:p w:rsidR="00176A53" w:rsidRPr="00176A53" w:rsidRDefault="00176A53" w:rsidP="007C08BC">
      <w:pPr>
        <w:tabs>
          <w:tab w:val="left" w:pos="709"/>
        </w:tabs>
        <w:autoSpaceDE w:val="0"/>
        <w:autoSpaceDN w:val="0"/>
        <w:adjustRightInd w:val="0"/>
        <w:jc w:val="both"/>
        <w:rPr>
          <w:color w:val="000000"/>
        </w:rPr>
      </w:pPr>
      <w:r w:rsidRPr="00176A53">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67"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w:t>
      </w:r>
      <w:r w:rsidRPr="00176A53">
        <w:t xml:space="preserve">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w:t>
      </w:r>
      <w:proofErr w:type="gramStart"/>
      <w:r w:rsidRPr="00176A53">
        <w:rPr>
          <w:color w:val="000000"/>
        </w:rPr>
        <w:t>,</w:t>
      </w:r>
      <w:proofErr w:type="gramEnd"/>
      <w:r w:rsidRPr="00176A53">
        <w:rPr>
          <w:color w:val="000000"/>
        </w:rPr>
        <w:t xml:space="preserve">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Pr="00176A53">
        <w:rPr>
          <w:color w:val="000000"/>
        </w:rPr>
        <w:t xml:space="preserve">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w:t>
      </w:r>
      <w:proofErr w:type="gramStart"/>
      <w:r w:rsidRPr="00176A53">
        <w:t>,</w:t>
      </w:r>
      <w:proofErr w:type="gramEnd"/>
      <w:r w:rsidRPr="00176A53">
        <w:t xml:space="preserve"> если в аукционе участвовал один участник, договор заключается с </w:t>
      </w:r>
      <w:r w:rsidRPr="00176A53">
        <w:lastRenderedPageBreak/>
        <w:t>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rsidR="00613355">
        <w:t xml:space="preserve">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6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69" w:history="1">
        <w:r w:rsidRPr="00176A53">
          <w:rPr>
            <w:color w:val="000000"/>
          </w:rPr>
          <w:t>заявки</w:t>
        </w:r>
      </w:hyperlink>
      <w:r w:rsidRPr="00176A53">
        <w:rPr>
          <w:color w:val="000000"/>
        </w:rPr>
        <w:t xml:space="preserve"> на участие в аукционе устанавливается в </w:t>
      </w:r>
      <w:hyperlink r:id="rId70"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1"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287F74">
        <w:rPr>
          <w:color w:val="000000"/>
        </w:rPr>
        <w:t>раздел 5</w:t>
      </w:r>
      <w:r w:rsidRPr="00176A53">
        <w:rPr>
          <w:color w:val="000000"/>
        </w:rPr>
        <w:t xml:space="preserve"> настоящей документации</w:t>
      </w:r>
      <w:r w:rsidR="00287F74">
        <w:rPr>
          <w:color w:val="000000"/>
        </w:rPr>
        <w:t xml:space="preserve"> «Образцы форм и документов, предоставляемых для участия в аукционе</w:t>
      </w:r>
      <w:r w:rsidRPr="00176A53">
        <w:rPr>
          <w:color w:val="000000"/>
        </w:rPr>
        <w:t xml:space="preserve">).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10.3. Факт внесения претендентом денежных сре</w:t>
      </w:r>
      <w:proofErr w:type="gramStart"/>
      <w:r w:rsidRPr="00176A53">
        <w:rPr>
          <w:color w:val="000000"/>
        </w:rPr>
        <w:t>дств в к</w:t>
      </w:r>
      <w:proofErr w:type="gramEnd"/>
      <w:r w:rsidRPr="00176A53">
        <w:rPr>
          <w:color w:val="000000"/>
        </w:rPr>
        <w:t xml:space="preserve">ачестве обеспечения </w:t>
      </w:r>
      <w:hyperlink r:id="rId72"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4"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176A53">
        <w:rPr>
          <w:color w:val="000000"/>
        </w:rPr>
        <w:t>непоступления</w:t>
      </w:r>
      <w:proofErr w:type="spellEnd"/>
      <w:r w:rsidRPr="00176A5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176A53">
          <w:rPr>
            <w:color w:val="000000"/>
          </w:rPr>
          <w:t>подразделом 8.1</w:t>
        </w:r>
      </w:hyperlink>
      <w:r w:rsidR="002D5522">
        <w:rPr>
          <w:color w:val="000000"/>
        </w:rPr>
        <w:t>3</w:t>
      </w:r>
      <w:r w:rsidRPr="00176A53">
        <w:rPr>
          <w:color w:val="000000"/>
        </w:rPr>
        <w:t xml:space="preserve">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w:t>
      </w:r>
      <w:r w:rsidR="00A54F30">
        <w:rPr>
          <w:rFonts w:ascii="Times New Roman" w:hAnsi="Times New Roman" w:cs="Times New Roman"/>
          <w:sz w:val="24"/>
          <w:szCs w:val="24"/>
        </w:rPr>
        <w:t>а</w:t>
      </w:r>
      <w:r w:rsidR="008A51E0">
        <w:rPr>
          <w:rFonts w:ascii="Times New Roman" w:hAnsi="Times New Roman" w:cs="Times New Roman"/>
          <w:sz w:val="24"/>
          <w:szCs w:val="24"/>
        </w:rPr>
        <w:t xml:space="preserve"> на размещение нестационарного торгового объекта</w:t>
      </w:r>
      <w:r w:rsidR="00613355">
        <w:rPr>
          <w:rFonts w:ascii="Times New Roman" w:hAnsi="Times New Roman" w:cs="Times New Roman"/>
          <w:sz w:val="24"/>
          <w:szCs w:val="24"/>
        </w:rPr>
        <w:t xml:space="preserve"> </w:t>
      </w:r>
      <w:r w:rsidR="00895AEF">
        <w:rPr>
          <w:rFonts w:ascii="Times New Roman" w:hAnsi="Times New Roman" w:cs="Times New Roman"/>
          <w:sz w:val="24"/>
          <w:szCs w:val="24"/>
        </w:rPr>
        <w:t xml:space="preserve">на территории муниципального </w:t>
      </w:r>
      <w:r w:rsidRPr="008A2FEB">
        <w:rPr>
          <w:rFonts w:ascii="Times New Roman" w:hAnsi="Times New Roman" w:cs="Times New Roman"/>
          <w:sz w:val="24"/>
          <w:szCs w:val="24"/>
        </w:rPr>
        <w:t>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w:t>
      </w:r>
      <w:r w:rsidR="00A54F30">
        <w:rPr>
          <w:rFonts w:ascii="Times New Roman" w:hAnsi="Times New Roman" w:cs="Times New Roman"/>
          <w:sz w:val="24"/>
          <w:szCs w:val="24"/>
        </w:rPr>
        <w:t>на на право заключения договора</w:t>
      </w:r>
      <w:r w:rsidR="005B1818">
        <w:rPr>
          <w:rFonts w:ascii="Times New Roman" w:hAnsi="Times New Roman" w:cs="Times New Roman"/>
          <w:sz w:val="24"/>
          <w:szCs w:val="24"/>
        </w:rPr>
        <w:t xml:space="preserve">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w:t>
      </w:r>
      <w:r w:rsidR="00895AEF">
        <w:rPr>
          <w:rFonts w:ascii="Times New Roman" w:hAnsi="Times New Roman" w:cs="Times New Roman"/>
          <w:sz w:val="24"/>
          <w:szCs w:val="24"/>
        </w:rPr>
        <w:t>14</w:t>
      </w:r>
      <w:r w:rsidRPr="008A2FEB">
        <w:rPr>
          <w:rFonts w:ascii="Times New Roman" w:hAnsi="Times New Roman" w:cs="Times New Roman"/>
          <w:sz w:val="24"/>
          <w:szCs w:val="24"/>
        </w:rPr>
        <w:t>-</w:t>
      </w:r>
      <w:r w:rsidR="00895AEF">
        <w:rPr>
          <w:rFonts w:ascii="Times New Roman" w:hAnsi="Times New Roman" w:cs="Times New Roman"/>
          <w:sz w:val="24"/>
          <w:szCs w:val="24"/>
        </w:rPr>
        <w:t>51</w:t>
      </w:r>
      <w:r w:rsidRPr="008A2FEB">
        <w:rPr>
          <w:rFonts w:ascii="Times New Roman" w:hAnsi="Times New Roman" w:cs="Times New Roman"/>
          <w:sz w:val="24"/>
          <w:szCs w:val="24"/>
        </w:rPr>
        <w:t>).</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 xml:space="preserve">о на заключение </w:t>
      </w:r>
      <w:r w:rsidR="00A54F30">
        <w:rPr>
          <w:rFonts w:ascii="Times New Roman" w:hAnsi="Times New Roman" w:cs="Times New Roman"/>
          <w:sz w:val="24"/>
          <w:szCs w:val="24"/>
        </w:rPr>
        <w:t>договора</w:t>
      </w:r>
      <w:r w:rsidR="00972A94" w:rsidRPr="00972A94">
        <w:rPr>
          <w:rFonts w:ascii="Times New Roman" w:hAnsi="Times New Roman" w:cs="Times New Roman"/>
          <w:sz w:val="24"/>
          <w:szCs w:val="24"/>
        </w:rPr>
        <w:t xml:space="preserve"> на размещение нестационарного торгового объекта</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1701"/>
        <w:gridCol w:w="1276"/>
        <w:gridCol w:w="2552"/>
        <w:gridCol w:w="1984"/>
      </w:tblGrid>
      <w:tr w:rsidR="000827EB" w:rsidRPr="00687614" w:rsidTr="000827EB">
        <w:trPr>
          <w:trHeight w:val="824"/>
        </w:trPr>
        <w:tc>
          <w:tcPr>
            <w:tcW w:w="709" w:type="dxa"/>
          </w:tcPr>
          <w:p w:rsidR="000827EB" w:rsidRPr="00687614" w:rsidRDefault="000827EB"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410" w:type="dxa"/>
          </w:tcPr>
          <w:p w:rsidR="000827EB" w:rsidRPr="00687614" w:rsidRDefault="000827EB"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701" w:type="dxa"/>
          </w:tcPr>
          <w:p w:rsidR="000827EB" w:rsidRPr="00687614" w:rsidRDefault="000827EB"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827EB" w:rsidRPr="00687614" w:rsidRDefault="000827EB"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2" w:type="dxa"/>
          </w:tcPr>
          <w:p w:rsidR="000827EB" w:rsidRPr="00687614" w:rsidRDefault="000827EB"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827EB" w:rsidRPr="00687614" w:rsidRDefault="000827EB"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827EB" w:rsidRPr="00687614" w:rsidTr="00770B65">
        <w:trPr>
          <w:trHeight w:val="1420"/>
        </w:trPr>
        <w:tc>
          <w:tcPr>
            <w:tcW w:w="709"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1</w:t>
            </w:r>
          </w:p>
        </w:tc>
        <w:tc>
          <w:tcPr>
            <w:tcW w:w="2410"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ул. </w:t>
            </w:r>
            <w:proofErr w:type="spellStart"/>
            <w:r w:rsidRPr="00C8519B">
              <w:rPr>
                <w:rFonts w:ascii="Times New Roman" w:hAnsi="Times New Roman" w:cs="Times New Roman"/>
                <w:sz w:val="26"/>
                <w:szCs w:val="26"/>
              </w:rPr>
              <w:t>Городищенская</w:t>
            </w:r>
            <w:proofErr w:type="spellEnd"/>
            <w:r w:rsidRPr="00C8519B">
              <w:rPr>
                <w:rFonts w:ascii="Times New Roman" w:hAnsi="Times New Roman" w:cs="Times New Roman"/>
                <w:sz w:val="26"/>
                <w:szCs w:val="26"/>
              </w:rPr>
              <w:t>, 34-к</w:t>
            </w:r>
          </w:p>
        </w:tc>
        <w:tc>
          <w:tcPr>
            <w:tcW w:w="1701"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24</w:t>
            </w:r>
          </w:p>
        </w:tc>
        <w:tc>
          <w:tcPr>
            <w:tcW w:w="2552" w:type="dxa"/>
          </w:tcPr>
          <w:p w:rsidR="000827EB" w:rsidRPr="00C8519B" w:rsidRDefault="000827EB" w:rsidP="00FE12AF">
            <w:pPr>
              <w:pStyle w:val="ConsPlusNonformat"/>
              <w:jc w:val="center"/>
              <w:rPr>
                <w:rFonts w:ascii="Times New Roman" w:hAnsi="Times New Roman" w:cs="Times New Roman"/>
                <w:color w:val="FFFFFF" w:themeColor="background1"/>
                <w:sz w:val="26"/>
                <w:szCs w:val="26"/>
                <w:highlight w:val="yellow"/>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FE12AF">
            <w:pPr>
              <w:pStyle w:val="ConsPlusNonformat"/>
              <w:jc w:val="center"/>
              <w:rPr>
                <w:rFonts w:ascii="Times New Roman" w:hAnsi="Times New Roman" w:cs="Times New Roman"/>
                <w:sz w:val="26"/>
                <w:szCs w:val="26"/>
                <w:highlight w:val="yellow"/>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2</w:t>
            </w:r>
          </w:p>
        </w:tc>
        <w:tc>
          <w:tcPr>
            <w:tcW w:w="2410"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ул. Меховщиков </w:t>
            </w:r>
            <w:proofErr w:type="spellStart"/>
            <w:r w:rsidRPr="00C8519B">
              <w:rPr>
                <w:rFonts w:ascii="Times New Roman" w:hAnsi="Times New Roman" w:cs="Times New Roman"/>
                <w:sz w:val="26"/>
                <w:szCs w:val="26"/>
              </w:rPr>
              <w:t>напртив</w:t>
            </w:r>
            <w:proofErr w:type="spellEnd"/>
            <w:r w:rsidRPr="00C8519B">
              <w:rPr>
                <w:rFonts w:ascii="Times New Roman" w:hAnsi="Times New Roman" w:cs="Times New Roman"/>
                <w:sz w:val="26"/>
                <w:szCs w:val="26"/>
              </w:rPr>
              <w:t xml:space="preserve"> д. № 7</w:t>
            </w:r>
          </w:p>
        </w:tc>
        <w:tc>
          <w:tcPr>
            <w:tcW w:w="1701"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40</w:t>
            </w:r>
          </w:p>
        </w:tc>
        <w:tc>
          <w:tcPr>
            <w:tcW w:w="2552" w:type="dxa"/>
          </w:tcPr>
          <w:p w:rsidR="000827EB" w:rsidRPr="00C8519B" w:rsidRDefault="00770B65" w:rsidP="00FE12AF">
            <w:pPr>
              <w:pStyle w:val="ConsPlusNonformat"/>
              <w:jc w:val="center"/>
              <w:rPr>
                <w:rFonts w:ascii="Times New Roman" w:hAnsi="Times New Roman" w:cs="Times New Roman"/>
                <w:sz w:val="26"/>
                <w:szCs w:val="26"/>
                <w:highlight w:val="yellow"/>
              </w:rPr>
            </w:pPr>
            <w:r>
              <w:rPr>
                <w:rFonts w:ascii="Times New Roman" w:hAnsi="Times New Roman" w:cs="Times New Roman"/>
                <w:sz w:val="26"/>
                <w:szCs w:val="26"/>
              </w:rPr>
              <w:t xml:space="preserve">продовольственные </w:t>
            </w:r>
            <w:r w:rsidR="000827EB" w:rsidRPr="00C8519B">
              <w:rPr>
                <w:rFonts w:ascii="Times New Roman" w:hAnsi="Times New Roman" w:cs="Times New Roman"/>
                <w:sz w:val="26"/>
                <w:szCs w:val="26"/>
              </w:rPr>
              <w:t>товары местных товаропроизводителей</w:t>
            </w:r>
          </w:p>
        </w:tc>
        <w:tc>
          <w:tcPr>
            <w:tcW w:w="1984" w:type="dxa"/>
          </w:tcPr>
          <w:p w:rsidR="000827EB" w:rsidRPr="00C8519B" w:rsidRDefault="00770B65" w:rsidP="00FE12AF">
            <w:pPr>
              <w:pStyle w:val="ConsPlusNonformat"/>
              <w:jc w:val="center"/>
              <w:rPr>
                <w:rFonts w:ascii="Times New Roman" w:hAnsi="Times New Roman" w:cs="Times New Roman"/>
                <w:sz w:val="26"/>
                <w:szCs w:val="26"/>
                <w:highlight w:val="yellow"/>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3</w:t>
            </w:r>
          </w:p>
        </w:tc>
        <w:tc>
          <w:tcPr>
            <w:tcW w:w="2410"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ул. Меховщиков </w:t>
            </w:r>
            <w:proofErr w:type="spellStart"/>
            <w:r w:rsidRPr="00C8519B">
              <w:rPr>
                <w:rFonts w:ascii="Times New Roman" w:hAnsi="Times New Roman" w:cs="Times New Roman"/>
                <w:sz w:val="26"/>
                <w:szCs w:val="26"/>
              </w:rPr>
              <w:t>напртив</w:t>
            </w:r>
            <w:proofErr w:type="spellEnd"/>
            <w:r w:rsidRPr="00C8519B">
              <w:rPr>
                <w:rFonts w:ascii="Times New Roman" w:hAnsi="Times New Roman" w:cs="Times New Roman"/>
                <w:sz w:val="26"/>
                <w:szCs w:val="26"/>
              </w:rPr>
              <w:t xml:space="preserve"> д. № 7</w:t>
            </w:r>
          </w:p>
        </w:tc>
        <w:tc>
          <w:tcPr>
            <w:tcW w:w="1701"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FE12AF">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40</w:t>
            </w:r>
          </w:p>
        </w:tc>
        <w:tc>
          <w:tcPr>
            <w:tcW w:w="2552" w:type="dxa"/>
          </w:tcPr>
          <w:p w:rsidR="000827EB" w:rsidRPr="00C8519B" w:rsidRDefault="000827EB" w:rsidP="00FE12AF">
            <w:pPr>
              <w:pStyle w:val="ConsPlusNonformat"/>
              <w:jc w:val="center"/>
              <w:rPr>
                <w:rFonts w:ascii="Times New Roman" w:hAnsi="Times New Roman" w:cs="Times New Roman"/>
                <w:sz w:val="26"/>
                <w:szCs w:val="26"/>
                <w:highlight w:val="yellow"/>
              </w:rPr>
            </w:pPr>
            <w:r w:rsidRPr="00C8519B">
              <w:rPr>
                <w:rFonts w:ascii="Times New Roman" w:hAnsi="Times New Roman" w:cs="Times New Roman"/>
                <w:sz w:val="26"/>
                <w:szCs w:val="26"/>
              </w:rPr>
              <w:t>иные продовольственные товары</w:t>
            </w:r>
          </w:p>
        </w:tc>
        <w:tc>
          <w:tcPr>
            <w:tcW w:w="1984" w:type="dxa"/>
          </w:tcPr>
          <w:p w:rsidR="000827EB" w:rsidRPr="00C8519B" w:rsidRDefault="00770B65" w:rsidP="00FE12AF">
            <w:pPr>
              <w:pStyle w:val="ConsPlusNonformat"/>
              <w:jc w:val="center"/>
              <w:rPr>
                <w:rFonts w:ascii="Times New Roman" w:hAnsi="Times New Roman" w:cs="Times New Roman"/>
                <w:sz w:val="26"/>
                <w:szCs w:val="26"/>
                <w:highlight w:val="yellow"/>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4</w:t>
            </w:r>
          </w:p>
        </w:tc>
        <w:tc>
          <w:tcPr>
            <w:tcW w:w="2410"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ул. </w:t>
            </w:r>
            <w:proofErr w:type="spellStart"/>
            <w:r w:rsidRPr="00C8519B">
              <w:rPr>
                <w:rFonts w:ascii="Times New Roman" w:hAnsi="Times New Roman" w:cs="Times New Roman"/>
                <w:sz w:val="26"/>
                <w:szCs w:val="26"/>
              </w:rPr>
              <w:t>Глазовская</w:t>
            </w:r>
            <w:proofErr w:type="spellEnd"/>
            <w:r w:rsidRPr="00C8519B">
              <w:rPr>
                <w:rFonts w:ascii="Times New Roman" w:hAnsi="Times New Roman" w:cs="Times New Roman"/>
                <w:sz w:val="26"/>
                <w:szCs w:val="26"/>
              </w:rPr>
              <w:t xml:space="preserve"> д.15 </w:t>
            </w:r>
            <w:proofErr w:type="spellStart"/>
            <w:proofErr w:type="gramStart"/>
            <w:r w:rsidRPr="00C8519B">
              <w:rPr>
                <w:rFonts w:ascii="Times New Roman" w:hAnsi="Times New Roman" w:cs="Times New Roman"/>
                <w:sz w:val="26"/>
                <w:szCs w:val="26"/>
              </w:rPr>
              <w:t>п</w:t>
            </w:r>
            <w:proofErr w:type="spellEnd"/>
            <w:proofErr w:type="gramEnd"/>
          </w:p>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д. </w:t>
            </w:r>
            <w:proofErr w:type="spellStart"/>
            <w:r w:rsidRPr="00C8519B">
              <w:rPr>
                <w:rFonts w:ascii="Times New Roman" w:hAnsi="Times New Roman" w:cs="Times New Roman"/>
                <w:sz w:val="26"/>
                <w:szCs w:val="26"/>
              </w:rPr>
              <w:t>Каринский</w:t>
            </w:r>
            <w:proofErr w:type="spellEnd"/>
            <w:r w:rsidRPr="00C8519B">
              <w:rPr>
                <w:rFonts w:ascii="Times New Roman" w:hAnsi="Times New Roman" w:cs="Times New Roman"/>
                <w:sz w:val="26"/>
                <w:szCs w:val="26"/>
              </w:rPr>
              <w:t xml:space="preserve"> перевоз</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highlight w:val="yellow"/>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highlight w:val="yellow"/>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5</w:t>
            </w:r>
          </w:p>
        </w:tc>
        <w:tc>
          <w:tcPr>
            <w:tcW w:w="2410"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ул</w:t>
            </w:r>
            <w:proofErr w:type="gramStart"/>
            <w:r w:rsidRPr="00C8519B">
              <w:rPr>
                <w:rFonts w:ascii="Times New Roman" w:hAnsi="Times New Roman" w:cs="Times New Roman"/>
                <w:sz w:val="26"/>
                <w:szCs w:val="26"/>
              </w:rPr>
              <w:t>.У</w:t>
            </w:r>
            <w:proofErr w:type="gramEnd"/>
            <w:r w:rsidRPr="00C8519B">
              <w:rPr>
                <w:rFonts w:ascii="Times New Roman" w:hAnsi="Times New Roman" w:cs="Times New Roman"/>
                <w:sz w:val="26"/>
                <w:szCs w:val="26"/>
              </w:rPr>
              <w:t>спенская, д.</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22п</w:t>
            </w:r>
          </w:p>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Успенское</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6</w:t>
            </w:r>
          </w:p>
        </w:tc>
        <w:tc>
          <w:tcPr>
            <w:tcW w:w="2410"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д. </w:t>
            </w:r>
            <w:proofErr w:type="spellStart"/>
            <w:r w:rsidRPr="00C8519B">
              <w:rPr>
                <w:rFonts w:ascii="Times New Roman" w:hAnsi="Times New Roman" w:cs="Times New Roman"/>
                <w:sz w:val="26"/>
                <w:szCs w:val="26"/>
              </w:rPr>
              <w:t>Соковни</w:t>
            </w:r>
            <w:proofErr w:type="spellEnd"/>
            <w:r w:rsidRPr="00C8519B">
              <w:rPr>
                <w:rFonts w:ascii="Times New Roman" w:hAnsi="Times New Roman" w:cs="Times New Roman"/>
                <w:sz w:val="26"/>
                <w:szCs w:val="26"/>
              </w:rPr>
              <w:t>, д.1п</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lastRenderedPageBreak/>
              <w:t>Лот 7</w:t>
            </w:r>
          </w:p>
        </w:tc>
        <w:tc>
          <w:tcPr>
            <w:tcW w:w="2410"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д. </w:t>
            </w:r>
            <w:proofErr w:type="spellStart"/>
            <w:r w:rsidRPr="00C8519B">
              <w:rPr>
                <w:rFonts w:ascii="Times New Roman" w:hAnsi="Times New Roman" w:cs="Times New Roman"/>
                <w:sz w:val="26"/>
                <w:szCs w:val="26"/>
              </w:rPr>
              <w:t>Оглоблино</w:t>
            </w:r>
            <w:proofErr w:type="spellEnd"/>
            <w:r w:rsidRPr="00C8519B">
              <w:rPr>
                <w:rFonts w:ascii="Times New Roman" w:hAnsi="Times New Roman" w:cs="Times New Roman"/>
                <w:sz w:val="26"/>
                <w:szCs w:val="26"/>
              </w:rPr>
              <w:t>, д.20п</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8</w:t>
            </w:r>
          </w:p>
        </w:tc>
        <w:tc>
          <w:tcPr>
            <w:tcW w:w="2410" w:type="dxa"/>
          </w:tcPr>
          <w:p w:rsidR="000827EB" w:rsidRPr="00C8519B" w:rsidRDefault="000827EB" w:rsidP="00A066C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ул. </w:t>
            </w:r>
            <w:proofErr w:type="spellStart"/>
            <w:r w:rsidRPr="00C8519B">
              <w:rPr>
                <w:rFonts w:ascii="Times New Roman" w:hAnsi="Times New Roman" w:cs="Times New Roman"/>
                <w:sz w:val="26"/>
                <w:szCs w:val="26"/>
              </w:rPr>
              <w:t>Шест</w:t>
            </w:r>
            <w:r w:rsidR="00A066CB">
              <w:rPr>
                <w:rFonts w:ascii="Times New Roman" w:hAnsi="Times New Roman" w:cs="Times New Roman"/>
                <w:sz w:val="26"/>
                <w:szCs w:val="26"/>
              </w:rPr>
              <w:t>а</w:t>
            </w:r>
            <w:r w:rsidRPr="00C8519B">
              <w:rPr>
                <w:rFonts w:ascii="Times New Roman" w:hAnsi="Times New Roman" w:cs="Times New Roman"/>
                <w:sz w:val="26"/>
                <w:szCs w:val="26"/>
              </w:rPr>
              <w:t>ковская</w:t>
            </w:r>
            <w:proofErr w:type="spellEnd"/>
            <w:r w:rsidRPr="00C8519B">
              <w:rPr>
                <w:rFonts w:ascii="Times New Roman" w:hAnsi="Times New Roman" w:cs="Times New Roman"/>
                <w:sz w:val="26"/>
                <w:szCs w:val="26"/>
              </w:rPr>
              <w:t>, д.31п</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 xml:space="preserve">торговый павильон </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9</w:t>
            </w:r>
          </w:p>
        </w:tc>
        <w:tc>
          <w:tcPr>
            <w:tcW w:w="2410" w:type="dxa"/>
          </w:tcPr>
          <w:p w:rsidR="00631E63"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ул.</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 xml:space="preserve">Опорная, 15п, </w:t>
            </w:r>
          </w:p>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Опорное</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30</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смешанный ассортимент</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r w:rsidR="000827EB" w:rsidRPr="00687614" w:rsidTr="000827EB">
        <w:trPr>
          <w:trHeight w:val="1119"/>
        </w:trPr>
        <w:tc>
          <w:tcPr>
            <w:tcW w:w="709"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Лот 10</w:t>
            </w:r>
          </w:p>
        </w:tc>
        <w:tc>
          <w:tcPr>
            <w:tcW w:w="2410"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ул.</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Вятская напротив д.</w:t>
            </w:r>
            <w:r w:rsidR="00631E63">
              <w:rPr>
                <w:rFonts w:ascii="Times New Roman" w:hAnsi="Times New Roman" w:cs="Times New Roman"/>
                <w:sz w:val="26"/>
                <w:szCs w:val="26"/>
              </w:rPr>
              <w:t xml:space="preserve"> </w:t>
            </w:r>
            <w:r w:rsidRPr="00C8519B">
              <w:rPr>
                <w:rFonts w:ascii="Times New Roman" w:hAnsi="Times New Roman" w:cs="Times New Roman"/>
                <w:sz w:val="26"/>
                <w:szCs w:val="26"/>
              </w:rPr>
              <w:t>60</w:t>
            </w:r>
          </w:p>
        </w:tc>
        <w:tc>
          <w:tcPr>
            <w:tcW w:w="1701"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торговый павильон</w:t>
            </w:r>
          </w:p>
        </w:tc>
        <w:tc>
          <w:tcPr>
            <w:tcW w:w="1276"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24</w:t>
            </w:r>
          </w:p>
        </w:tc>
        <w:tc>
          <w:tcPr>
            <w:tcW w:w="2552" w:type="dxa"/>
          </w:tcPr>
          <w:p w:rsidR="000827EB" w:rsidRPr="00C8519B" w:rsidRDefault="000827EB" w:rsidP="00AA0D4B">
            <w:pPr>
              <w:pStyle w:val="ConsPlusNonformat"/>
              <w:jc w:val="center"/>
              <w:rPr>
                <w:rFonts w:ascii="Times New Roman" w:hAnsi="Times New Roman" w:cs="Times New Roman"/>
                <w:sz w:val="26"/>
                <w:szCs w:val="26"/>
              </w:rPr>
            </w:pPr>
            <w:r w:rsidRPr="00C8519B">
              <w:rPr>
                <w:rFonts w:ascii="Times New Roman" w:hAnsi="Times New Roman" w:cs="Times New Roman"/>
                <w:sz w:val="26"/>
                <w:szCs w:val="26"/>
              </w:rPr>
              <w:t>иные продовольственные товары</w:t>
            </w:r>
          </w:p>
        </w:tc>
        <w:tc>
          <w:tcPr>
            <w:tcW w:w="1984" w:type="dxa"/>
          </w:tcPr>
          <w:p w:rsidR="000827EB" w:rsidRPr="00C8519B" w:rsidRDefault="00770B65" w:rsidP="00AA0D4B">
            <w:pPr>
              <w:pStyle w:val="ConsPlusNonformat"/>
              <w:jc w:val="center"/>
              <w:rPr>
                <w:rFonts w:ascii="Times New Roman" w:hAnsi="Times New Roman" w:cs="Times New Roman"/>
                <w:sz w:val="26"/>
                <w:szCs w:val="26"/>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w:t>
      </w:r>
      <w:proofErr w:type="gramStart"/>
      <w:r w:rsidR="00275A44">
        <w:rPr>
          <w:rFonts w:ascii="Times New Roman" w:hAnsi="Times New Roman" w:cs="Times New Roman"/>
          <w:sz w:val="24"/>
          <w:szCs w:val="24"/>
        </w:rPr>
        <w:t>указаны</w:t>
      </w:r>
      <w:proofErr w:type="gramEnd"/>
      <w:r w:rsidR="00275A44">
        <w:rPr>
          <w:rFonts w:ascii="Times New Roman" w:hAnsi="Times New Roman" w:cs="Times New Roman"/>
          <w:sz w:val="24"/>
          <w:szCs w:val="24"/>
        </w:rPr>
        <w:t xml:space="preserve">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Pr="008B0530">
        <w:rPr>
          <w:rFonts w:ascii="Times New Roman" w:hAnsi="Times New Roman" w:cs="Times New Roman"/>
          <w:sz w:val="24"/>
          <w:szCs w:val="24"/>
        </w:rPr>
        <w:t>ии ау</w:t>
      </w:r>
      <w:proofErr w:type="gramEnd"/>
      <w:r w:rsidRPr="008B0530">
        <w:rPr>
          <w:rFonts w:ascii="Times New Roman" w:hAnsi="Times New Roman" w:cs="Times New Roman"/>
          <w:sz w:val="24"/>
          <w:szCs w:val="24"/>
        </w:rPr>
        <w:t xml:space="preserve">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w:t>
      </w:r>
      <w:r w:rsidR="00250728">
        <w:rPr>
          <w:rFonts w:ascii="Times New Roman" w:hAnsi="Times New Roman" w:cs="Times New Roman"/>
          <w:sz w:val="24"/>
          <w:szCs w:val="24"/>
        </w:rPr>
        <w:t xml:space="preserve">до 31 декабря 2025 года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0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благоустройство прилегающей </w:t>
      </w:r>
      <w:proofErr w:type="gramStart"/>
      <w:r w:rsidRPr="008B0530">
        <w:rPr>
          <w:rFonts w:ascii="Times New Roman" w:hAnsi="Times New Roman" w:cs="Times New Roman"/>
          <w:sz w:val="24"/>
          <w:szCs w:val="24"/>
        </w:rPr>
        <w:t>к объекту территории в соответствии с соглашением о закреплении прилегающей т</w:t>
      </w:r>
      <w:r w:rsidR="00AA3021">
        <w:rPr>
          <w:rFonts w:ascii="Times New Roman" w:hAnsi="Times New Roman" w:cs="Times New Roman"/>
          <w:sz w:val="24"/>
          <w:szCs w:val="24"/>
        </w:rPr>
        <w:t>ерритории в целях</w:t>
      </w:r>
      <w:proofErr w:type="gramEnd"/>
      <w:r w:rsidR="00AA3021">
        <w:rPr>
          <w:rFonts w:ascii="Times New Roman" w:hAnsi="Times New Roman" w:cs="Times New Roman"/>
          <w:sz w:val="24"/>
          <w:szCs w:val="24"/>
        </w:rPr>
        <w:t xml:space="preserve"> организации </w:t>
      </w:r>
      <w:r w:rsidRPr="008B0530">
        <w:rPr>
          <w:rFonts w:ascii="Times New Roman" w:hAnsi="Times New Roman" w:cs="Times New Roman"/>
          <w:sz w:val="24"/>
          <w:szCs w:val="24"/>
        </w:rPr>
        <w:t>ее благоустройства, содержания и уб</w:t>
      </w:r>
      <w:r w:rsidR="00256E17">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w:t>
      </w:r>
      <w:r w:rsidR="00256E17">
        <w:rPr>
          <w:rFonts w:ascii="Times New Roman" w:hAnsi="Times New Roman" w:cs="Times New Roman"/>
          <w:sz w:val="24"/>
          <w:szCs w:val="24"/>
        </w:rPr>
        <w:t>ая</w:t>
      </w:r>
      <w:r w:rsidRPr="008B0530">
        <w:rPr>
          <w:rFonts w:ascii="Times New Roman" w:hAnsi="Times New Roman" w:cs="Times New Roman"/>
          <w:sz w:val="24"/>
          <w:szCs w:val="24"/>
        </w:rPr>
        <w:t>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lastRenderedPageBreak/>
        <w:t>- соблюдение при размещении объекта требований технических регламентов, градостроительных</w:t>
      </w:r>
      <w:r w:rsidR="00256E17">
        <w:rPr>
          <w:rFonts w:ascii="Times New Roman" w:hAnsi="Times New Roman" w:cs="Times New Roman"/>
          <w:sz w:val="24"/>
          <w:szCs w:val="24"/>
        </w:rPr>
        <w:t xml:space="preserve">, </w:t>
      </w:r>
      <w:r w:rsidRPr="008B0530">
        <w:rPr>
          <w:rFonts w:ascii="Times New Roman" w:hAnsi="Times New Roman" w:cs="Times New Roman"/>
          <w:sz w:val="24"/>
          <w:szCs w:val="24"/>
        </w:rPr>
        <w:t>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AA0D4B">
        <w:rPr>
          <w:rFonts w:cs="Courier New"/>
          <w:b/>
        </w:rPr>
        <w:t>18.12</w:t>
      </w:r>
      <w:r w:rsidR="008E342E">
        <w:rPr>
          <w:rFonts w:cs="Courier New"/>
          <w:b/>
        </w:rPr>
        <w:t>.</w:t>
      </w:r>
      <w:r w:rsidR="00556656">
        <w:rPr>
          <w:rFonts w:cs="Courier New"/>
          <w:b/>
        </w:rPr>
        <w:t>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AA0D4B">
        <w:rPr>
          <w:rFonts w:ascii="Times New Roman" w:hAnsi="Times New Roman" w:cs="Times New Roman"/>
          <w:b/>
          <w:sz w:val="24"/>
          <w:szCs w:val="24"/>
        </w:rPr>
        <w:t>21.12</w:t>
      </w:r>
      <w:r w:rsidR="00556656">
        <w:rPr>
          <w:rFonts w:ascii="Times New Roman" w:hAnsi="Times New Roman" w:cs="Times New Roman"/>
          <w:b/>
          <w:sz w:val="24"/>
          <w:szCs w:val="24"/>
        </w:rPr>
        <w:t>.2020</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AA0D4B">
        <w:rPr>
          <w:rFonts w:ascii="Times New Roman" w:hAnsi="Times New Roman" w:cs="Times New Roman"/>
          <w:b/>
          <w:sz w:val="24"/>
          <w:szCs w:val="24"/>
        </w:rPr>
        <w:t>24</w:t>
      </w:r>
      <w:r w:rsidR="008E342E">
        <w:rPr>
          <w:rFonts w:ascii="Times New Roman" w:hAnsi="Times New Roman" w:cs="Times New Roman"/>
          <w:b/>
          <w:sz w:val="24"/>
          <w:szCs w:val="24"/>
        </w:rPr>
        <w:t xml:space="preserve"> </w:t>
      </w:r>
      <w:r w:rsidR="00AA0D4B">
        <w:rPr>
          <w:rFonts w:ascii="Times New Roman" w:hAnsi="Times New Roman" w:cs="Times New Roman"/>
          <w:b/>
          <w:sz w:val="24"/>
          <w:szCs w:val="24"/>
        </w:rPr>
        <w:t>декабря</w:t>
      </w:r>
      <w:r w:rsidR="00556656">
        <w:rPr>
          <w:rFonts w:ascii="Times New Roman" w:hAnsi="Times New Roman" w:cs="Times New Roman"/>
          <w:b/>
          <w:sz w:val="24"/>
          <w:szCs w:val="24"/>
        </w:rPr>
        <w:t xml:space="preserve"> 2020</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p w:rsidR="00572416" w:rsidRDefault="00572416" w:rsidP="000246F4">
      <w:pPr>
        <w:pStyle w:val="ConsPlusNonformat"/>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Номер лота</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Время проведения аукциона</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1</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10 часов 00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2</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 xml:space="preserve">10 часов </w:t>
            </w:r>
            <w:r>
              <w:t>1</w:t>
            </w:r>
            <w:r w:rsidRPr="00132669">
              <w:t>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3</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 xml:space="preserve">10 часов </w:t>
            </w:r>
            <w:r>
              <w:t>2</w:t>
            </w:r>
            <w:r w:rsidRPr="00132669">
              <w:t>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4</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 xml:space="preserve">10 часов </w:t>
            </w:r>
            <w:r>
              <w:t>3</w:t>
            </w:r>
            <w:r w:rsidRPr="00132669">
              <w:t>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5</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 xml:space="preserve">10 часов </w:t>
            </w:r>
            <w:r>
              <w:t>4</w:t>
            </w:r>
            <w:r w:rsidRPr="00132669">
              <w:t>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6</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 xml:space="preserve">10 часов </w:t>
            </w:r>
            <w:r>
              <w:t>5</w:t>
            </w:r>
            <w:r w:rsidRPr="00132669">
              <w:t>0 минут</w:t>
            </w:r>
          </w:p>
        </w:tc>
      </w:tr>
      <w:tr w:rsidR="00AA0D4B" w:rsidRPr="00132669" w:rsidTr="00B5791A">
        <w:tc>
          <w:tcPr>
            <w:tcW w:w="4361" w:type="dxa"/>
            <w:shd w:val="clear" w:color="auto" w:fill="auto"/>
          </w:tcPr>
          <w:p w:rsidR="00AA0D4B" w:rsidRPr="00132669" w:rsidRDefault="00DF12DC" w:rsidP="00B5791A">
            <w:pPr>
              <w:widowControl w:val="0"/>
              <w:autoSpaceDE w:val="0"/>
              <w:autoSpaceDN w:val="0"/>
              <w:adjustRightInd w:val="0"/>
              <w:jc w:val="center"/>
            </w:pPr>
            <w:r>
              <w:t>Лот 7</w:t>
            </w:r>
          </w:p>
        </w:tc>
        <w:tc>
          <w:tcPr>
            <w:tcW w:w="5210" w:type="dxa"/>
            <w:shd w:val="clear" w:color="auto" w:fill="auto"/>
          </w:tcPr>
          <w:p w:rsidR="00AA0D4B" w:rsidRPr="00132669" w:rsidRDefault="00DF12DC" w:rsidP="00DF12DC">
            <w:pPr>
              <w:widowControl w:val="0"/>
              <w:autoSpaceDE w:val="0"/>
              <w:autoSpaceDN w:val="0"/>
              <w:adjustRightInd w:val="0"/>
              <w:jc w:val="center"/>
            </w:pPr>
            <w:r w:rsidRPr="00132669">
              <w:t>1</w:t>
            </w:r>
            <w:r>
              <w:t>1</w:t>
            </w:r>
            <w:r w:rsidRPr="00132669">
              <w:t xml:space="preserve"> часов 00 минут</w:t>
            </w:r>
          </w:p>
        </w:tc>
      </w:tr>
      <w:tr w:rsidR="00DF12DC" w:rsidRPr="00132669" w:rsidTr="00B5791A">
        <w:tc>
          <w:tcPr>
            <w:tcW w:w="4361" w:type="dxa"/>
            <w:shd w:val="clear" w:color="auto" w:fill="auto"/>
          </w:tcPr>
          <w:p w:rsidR="00DF12DC" w:rsidRPr="00132669" w:rsidRDefault="00DF12DC" w:rsidP="00B5791A">
            <w:pPr>
              <w:widowControl w:val="0"/>
              <w:autoSpaceDE w:val="0"/>
              <w:autoSpaceDN w:val="0"/>
              <w:adjustRightInd w:val="0"/>
              <w:jc w:val="center"/>
            </w:pPr>
            <w:r>
              <w:t>Лот 8</w:t>
            </w:r>
          </w:p>
        </w:tc>
        <w:tc>
          <w:tcPr>
            <w:tcW w:w="5210" w:type="dxa"/>
            <w:shd w:val="clear" w:color="auto" w:fill="auto"/>
          </w:tcPr>
          <w:p w:rsidR="00DF12DC" w:rsidRPr="00132669" w:rsidRDefault="00DF12DC" w:rsidP="00DF12DC">
            <w:pPr>
              <w:widowControl w:val="0"/>
              <w:autoSpaceDE w:val="0"/>
              <w:autoSpaceDN w:val="0"/>
              <w:adjustRightInd w:val="0"/>
              <w:jc w:val="center"/>
            </w:pPr>
            <w:r w:rsidRPr="00132669">
              <w:t>1</w:t>
            </w:r>
            <w:r>
              <w:t>1</w:t>
            </w:r>
            <w:r w:rsidRPr="00132669">
              <w:t xml:space="preserve"> часов </w:t>
            </w:r>
            <w:r>
              <w:t>1</w:t>
            </w:r>
            <w:r w:rsidRPr="00132669">
              <w:t>0 минут</w:t>
            </w:r>
          </w:p>
        </w:tc>
      </w:tr>
      <w:tr w:rsidR="00DF12DC" w:rsidRPr="00132669" w:rsidTr="00B5791A">
        <w:tc>
          <w:tcPr>
            <w:tcW w:w="4361" w:type="dxa"/>
            <w:shd w:val="clear" w:color="auto" w:fill="auto"/>
          </w:tcPr>
          <w:p w:rsidR="00DF12DC" w:rsidRPr="00132669" w:rsidRDefault="00DF12DC" w:rsidP="00B5791A">
            <w:pPr>
              <w:widowControl w:val="0"/>
              <w:autoSpaceDE w:val="0"/>
              <w:autoSpaceDN w:val="0"/>
              <w:adjustRightInd w:val="0"/>
              <w:jc w:val="center"/>
            </w:pPr>
            <w:r>
              <w:t>Лот 9</w:t>
            </w:r>
          </w:p>
        </w:tc>
        <w:tc>
          <w:tcPr>
            <w:tcW w:w="5210" w:type="dxa"/>
            <w:shd w:val="clear" w:color="auto" w:fill="auto"/>
          </w:tcPr>
          <w:p w:rsidR="00DF12DC" w:rsidRPr="00132669" w:rsidRDefault="00DF12DC" w:rsidP="00DF12DC">
            <w:pPr>
              <w:widowControl w:val="0"/>
              <w:autoSpaceDE w:val="0"/>
              <w:autoSpaceDN w:val="0"/>
              <w:adjustRightInd w:val="0"/>
              <w:jc w:val="center"/>
            </w:pPr>
            <w:r w:rsidRPr="00132669">
              <w:t>1</w:t>
            </w:r>
            <w:r>
              <w:t>1 часов 2</w:t>
            </w:r>
            <w:r w:rsidRPr="00132669">
              <w:t>0 минут</w:t>
            </w:r>
          </w:p>
        </w:tc>
      </w:tr>
      <w:tr w:rsidR="00DF12DC" w:rsidRPr="00132669" w:rsidTr="00B5791A">
        <w:tc>
          <w:tcPr>
            <w:tcW w:w="4361" w:type="dxa"/>
            <w:shd w:val="clear" w:color="auto" w:fill="auto"/>
          </w:tcPr>
          <w:p w:rsidR="00DF12DC" w:rsidRPr="00132669" w:rsidRDefault="00DF12DC" w:rsidP="00B5791A">
            <w:pPr>
              <w:widowControl w:val="0"/>
              <w:autoSpaceDE w:val="0"/>
              <w:autoSpaceDN w:val="0"/>
              <w:adjustRightInd w:val="0"/>
              <w:jc w:val="center"/>
            </w:pPr>
            <w:r>
              <w:t>Лот 10</w:t>
            </w:r>
          </w:p>
        </w:tc>
        <w:tc>
          <w:tcPr>
            <w:tcW w:w="5210" w:type="dxa"/>
            <w:shd w:val="clear" w:color="auto" w:fill="auto"/>
          </w:tcPr>
          <w:p w:rsidR="00DF12DC" w:rsidRPr="00132669" w:rsidRDefault="00DF12DC" w:rsidP="00DF12DC">
            <w:pPr>
              <w:widowControl w:val="0"/>
              <w:autoSpaceDE w:val="0"/>
              <w:autoSpaceDN w:val="0"/>
              <w:adjustRightInd w:val="0"/>
              <w:jc w:val="center"/>
            </w:pPr>
            <w:r w:rsidRPr="00132669">
              <w:t>1</w:t>
            </w:r>
            <w:r>
              <w:t>1</w:t>
            </w:r>
            <w:r w:rsidRPr="00132669">
              <w:t xml:space="preserve"> часов </w:t>
            </w:r>
            <w:r>
              <w:t>3</w:t>
            </w:r>
            <w:r w:rsidRPr="00132669">
              <w:t>0 минут</w:t>
            </w:r>
          </w:p>
        </w:tc>
      </w:tr>
    </w:tbl>
    <w:p w:rsidR="007A7B12" w:rsidRDefault="007A7B12" w:rsidP="007A7B12">
      <w:pPr>
        <w:widowControl w:val="0"/>
        <w:autoSpaceDE w:val="0"/>
        <w:autoSpaceDN w:val="0"/>
        <w:adjustRightInd w:val="0"/>
        <w:ind w:firstLine="709"/>
        <w:jc w:val="both"/>
      </w:pP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r w:rsidR="00F12B5C">
        <w:t>. Дата выдачи указанной выписки должна быть не ранее чем за 1 месяц до даты вскрытия конвертов с заявками;</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r w:rsidR="00A67EAD">
        <w:t xml:space="preserve"> в 2-х экземплярах</w:t>
      </w:r>
      <w:r w:rsidRPr="006F41A4">
        <w:t>.</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00590D50">
        <w:rPr>
          <w:b/>
        </w:rPr>
        <w:t>к</w:t>
      </w:r>
      <w:r w:rsidR="00107759">
        <w:rPr>
          <w:b/>
        </w:rPr>
        <w:t>аб</w:t>
      </w:r>
      <w:proofErr w:type="spellEnd"/>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00590D50">
        <w:rPr>
          <w:b/>
        </w:rPr>
        <w:t>к</w:t>
      </w:r>
      <w:r w:rsidR="00107759">
        <w:rPr>
          <w:b/>
        </w:rPr>
        <w:t>аб</w:t>
      </w:r>
      <w:proofErr w:type="spellEnd"/>
      <w:r w:rsidRPr="00132669">
        <w:rPr>
          <w:b/>
        </w:rPr>
        <w:t>. 320</w:t>
      </w:r>
      <w:r w:rsidR="003A6391">
        <w:rPr>
          <w:b/>
        </w:rPr>
        <w:t>.</w:t>
      </w: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целях гарантии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8E342E">
        <w:rPr>
          <w:rFonts w:ascii="Times New Roman" w:hAnsi="Times New Roman" w:cs="Times New Roman"/>
          <w:b/>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p w:rsidR="007A7B12" w:rsidRPr="00101B13" w:rsidRDefault="00C6089E" w:rsidP="00ED4BC0">
      <w:pPr>
        <w:widowControl w:val="0"/>
        <w:autoSpaceDE w:val="0"/>
        <w:autoSpaceDN w:val="0"/>
        <w:adjustRightInd w:val="0"/>
        <w:ind w:firstLine="709"/>
        <w:jc w:val="both"/>
        <w:rPr>
          <w:b/>
          <w:sz w:val="10"/>
          <w:szCs w:val="10"/>
          <w:u w:val="single"/>
        </w:rPr>
      </w:pPr>
      <w:r>
        <w:rPr>
          <w:b/>
          <w:sz w:val="10"/>
          <w:szCs w:val="1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A7B12" w:rsidRPr="005D346A" w:rsidTr="00B5791A">
        <w:tc>
          <w:tcPr>
            <w:tcW w:w="4785" w:type="dxa"/>
            <w:shd w:val="clear" w:color="auto" w:fill="auto"/>
          </w:tcPr>
          <w:p w:rsidR="007A7B12" w:rsidRPr="005D346A" w:rsidRDefault="007A7B12" w:rsidP="00B5791A">
            <w:pPr>
              <w:widowControl w:val="0"/>
              <w:autoSpaceDE w:val="0"/>
              <w:autoSpaceDN w:val="0"/>
              <w:adjustRightInd w:val="0"/>
              <w:jc w:val="center"/>
            </w:pPr>
            <w:r w:rsidRPr="005D346A">
              <w:t>Номер лота</w:t>
            </w:r>
          </w:p>
        </w:tc>
        <w:tc>
          <w:tcPr>
            <w:tcW w:w="4786" w:type="dxa"/>
            <w:shd w:val="clear" w:color="auto" w:fill="auto"/>
          </w:tcPr>
          <w:p w:rsidR="007A7B12" w:rsidRPr="005D346A" w:rsidRDefault="007A7B12" w:rsidP="00B5791A">
            <w:pPr>
              <w:widowControl w:val="0"/>
              <w:autoSpaceDE w:val="0"/>
              <w:autoSpaceDN w:val="0"/>
              <w:adjustRightInd w:val="0"/>
              <w:jc w:val="center"/>
            </w:pPr>
            <w:r w:rsidRPr="005D346A">
              <w:t>Размер задатка</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1</w:t>
            </w:r>
          </w:p>
        </w:tc>
        <w:tc>
          <w:tcPr>
            <w:tcW w:w="4786" w:type="dxa"/>
            <w:shd w:val="clear" w:color="auto" w:fill="auto"/>
          </w:tcPr>
          <w:p w:rsidR="000E3FAA"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2 239,38</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2</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2 939,19</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3</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4 198,84</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4</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5</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6</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7</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8</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9</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1 749,52</w:t>
            </w:r>
          </w:p>
        </w:tc>
      </w:tr>
      <w:tr w:rsidR="00C3543B" w:rsidTr="00B5791A">
        <w:tc>
          <w:tcPr>
            <w:tcW w:w="4785" w:type="dxa"/>
            <w:shd w:val="clear" w:color="auto" w:fill="auto"/>
          </w:tcPr>
          <w:p w:rsidR="00C3543B" w:rsidRPr="00132669" w:rsidRDefault="00C3543B" w:rsidP="00B5791A">
            <w:pPr>
              <w:widowControl w:val="0"/>
              <w:autoSpaceDE w:val="0"/>
              <w:autoSpaceDN w:val="0"/>
              <w:adjustRightInd w:val="0"/>
              <w:jc w:val="center"/>
            </w:pPr>
            <w:r>
              <w:t>Лот 10</w:t>
            </w:r>
          </w:p>
        </w:tc>
        <w:tc>
          <w:tcPr>
            <w:tcW w:w="4786" w:type="dxa"/>
            <w:shd w:val="clear" w:color="auto" w:fill="auto"/>
          </w:tcPr>
          <w:p w:rsidR="00C3543B" w:rsidRDefault="00C3543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3 079,15</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xml:space="preserve">: УФК по Кировской области (администрация города Слободского </w:t>
      </w:r>
      <w:proofErr w:type="gramStart"/>
      <w:r w:rsidRPr="00504DE4">
        <w:rPr>
          <w:b/>
        </w:rPr>
        <w:t>л</w:t>
      </w:r>
      <w:proofErr w:type="gramEnd"/>
      <w:r w:rsidRPr="00504DE4">
        <w:rPr>
          <w:b/>
        </w:rPr>
        <w:t>/с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proofErr w:type="gramStart"/>
      <w:r w:rsidRPr="00504DE4">
        <w:rPr>
          <w:b/>
        </w:rPr>
        <w:t>Р</w:t>
      </w:r>
      <w:proofErr w:type="gramEnd"/>
      <w:r w:rsidRPr="00504DE4">
        <w:rPr>
          <w:b/>
        </w:rPr>
        <w:t>/</w:t>
      </w:r>
      <w:proofErr w:type="spellStart"/>
      <w:r w:rsidRPr="00504DE4">
        <w:rPr>
          <w:b/>
        </w:rPr>
        <w:t>сч</w:t>
      </w:r>
      <w:proofErr w:type="spellEnd"/>
      <w:r w:rsidRPr="00504DE4">
        <w:rPr>
          <w:b/>
        </w:rPr>
        <w:t>: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w:t>
      </w:r>
      <w:proofErr w:type="gramStart"/>
      <w:r w:rsidRPr="00F9036A">
        <w:rPr>
          <w:rFonts w:ascii="Times New Roman" w:hAnsi="Times New Roman" w:cs="Times New Roman"/>
          <w:sz w:val="24"/>
          <w:szCs w:val="24"/>
        </w:rPr>
        <w:t>дств в к</w:t>
      </w:r>
      <w:proofErr w:type="gramEnd"/>
      <w:r w:rsidRPr="00F9036A">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В случае принятия решения об отказе </w:t>
      </w:r>
      <w:r w:rsidR="00101B13" w:rsidRPr="00F9036A">
        <w:rPr>
          <w:rFonts w:ascii="Times New Roman" w:hAnsi="Times New Roman" w:cs="Times New Roman"/>
          <w:sz w:val="24"/>
          <w:szCs w:val="24"/>
        </w:rPr>
        <w:t>от проведения открытого</w:t>
      </w:r>
      <w:r w:rsidR="00101B13">
        <w:rPr>
          <w:rFonts w:ascii="Times New Roman" w:hAnsi="Times New Roman" w:cs="Times New Roman"/>
          <w:sz w:val="24"/>
          <w:szCs w:val="24"/>
        </w:rPr>
        <w:t xml:space="preserve"> </w:t>
      </w:r>
      <w:r w:rsidR="00101B13"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1B13" w:rsidRPr="00F9036A">
        <w:rPr>
          <w:rFonts w:ascii="Times New Roman" w:hAnsi="Times New Roman" w:cs="Times New Roman"/>
          <w:sz w:val="24"/>
          <w:szCs w:val="24"/>
        </w:rPr>
        <w:t>В случае если заявка на участие в аукционе по</w:t>
      </w:r>
      <w:r>
        <w:rPr>
          <w:rFonts w:ascii="Times New Roman" w:hAnsi="Times New Roman" w:cs="Times New Roman"/>
          <w:sz w:val="24"/>
          <w:szCs w:val="24"/>
        </w:rPr>
        <w:t xml:space="preserve">лучена после окончания приема </w:t>
      </w:r>
      <w:r w:rsidR="00101B13" w:rsidRPr="00F9036A">
        <w:rPr>
          <w:rFonts w:ascii="Times New Roman" w:hAnsi="Times New Roman" w:cs="Times New Roman"/>
          <w:sz w:val="24"/>
          <w:szCs w:val="24"/>
        </w:rPr>
        <w:t xml:space="preserve">конвертов  с заявками на участие в </w:t>
      </w:r>
      <w:r>
        <w:rPr>
          <w:rFonts w:ascii="Times New Roman" w:hAnsi="Times New Roman" w:cs="Times New Roman"/>
          <w:sz w:val="24"/>
          <w:szCs w:val="24"/>
        </w:rPr>
        <w:t xml:space="preserve">аукционе, внесенные в качестве </w:t>
      </w:r>
      <w:r w:rsidR="00101B13" w:rsidRPr="00F9036A">
        <w:rPr>
          <w:rFonts w:ascii="Times New Roman" w:hAnsi="Times New Roman" w:cs="Times New Roman"/>
          <w:sz w:val="24"/>
          <w:szCs w:val="24"/>
        </w:rPr>
        <w:t>Обесп</w:t>
      </w:r>
      <w:r>
        <w:rPr>
          <w:rFonts w:ascii="Times New Roman" w:hAnsi="Times New Roman" w:cs="Times New Roman"/>
          <w:sz w:val="24"/>
          <w:szCs w:val="24"/>
        </w:rPr>
        <w:t xml:space="preserve">ечения заявки на </w:t>
      </w:r>
      <w:r>
        <w:rPr>
          <w:rFonts w:ascii="Times New Roman" w:hAnsi="Times New Roman" w:cs="Times New Roman"/>
          <w:sz w:val="24"/>
          <w:szCs w:val="24"/>
        </w:rPr>
        <w:lastRenderedPageBreak/>
        <w:t>участие в аукционе денежные</w:t>
      </w:r>
      <w:r w:rsidR="00101B13" w:rsidRPr="00F9036A">
        <w:rPr>
          <w:rFonts w:ascii="Times New Roman" w:hAnsi="Times New Roman" w:cs="Times New Roman"/>
          <w:sz w:val="24"/>
          <w:szCs w:val="24"/>
        </w:rPr>
        <w:t xml:space="preserve"> средства возвращаются в течение пяти рабочих д</w:t>
      </w:r>
      <w:r>
        <w:rPr>
          <w:rFonts w:ascii="Times New Roman" w:hAnsi="Times New Roman" w:cs="Times New Roman"/>
          <w:sz w:val="24"/>
          <w:szCs w:val="24"/>
        </w:rPr>
        <w:t xml:space="preserve">ней со дня </w:t>
      </w:r>
      <w:r w:rsidR="00101B13" w:rsidRPr="00F9036A">
        <w:rPr>
          <w:rFonts w:ascii="Times New Roman" w:hAnsi="Times New Roman" w:cs="Times New Roman"/>
          <w:sz w:val="24"/>
          <w:szCs w:val="24"/>
        </w:rPr>
        <w:t>возврата заявки.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В </w:t>
      </w:r>
      <w:r w:rsidR="00101B13" w:rsidRPr="00F9036A">
        <w:rPr>
          <w:rFonts w:ascii="Times New Roman" w:hAnsi="Times New Roman" w:cs="Times New Roman"/>
          <w:sz w:val="24"/>
          <w:szCs w:val="24"/>
        </w:rPr>
        <w:t>случае отказа в допуске к участию в аукционе всем у</w:t>
      </w:r>
      <w:r>
        <w:rPr>
          <w:rFonts w:ascii="Times New Roman" w:hAnsi="Times New Roman" w:cs="Times New Roman"/>
          <w:sz w:val="24"/>
          <w:szCs w:val="24"/>
        </w:rPr>
        <w:t>частникам и признания  аукциона несостоявшимся - в</w:t>
      </w:r>
      <w:r w:rsidR="00101B13" w:rsidRPr="00F9036A">
        <w:rPr>
          <w:rFonts w:ascii="Times New Roman" w:hAnsi="Times New Roman" w:cs="Times New Roman"/>
          <w:sz w:val="24"/>
          <w:szCs w:val="24"/>
        </w:rPr>
        <w:t xml:space="preserve"> течение пяти рабочих дней со дня признания аукциона несостоявшимся.</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101B13" w:rsidRPr="00F9036A">
        <w:rPr>
          <w:rFonts w:ascii="Times New Roman" w:hAnsi="Times New Roman" w:cs="Times New Roman"/>
          <w:sz w:val="24"/>
          <w:szCs w:val="24"/>
        </w:rPr>
        <w:t xml:space="preserve">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101B13" w:rsidRPr="00F9036A">
        <w:rPr>
          <w:rFonts w:ascii="Times New Roman" w:hAnsi="Times New Roman" w:cs="Times New Roman"/>
          <w:sz w:val="24"/>
          <w:szCs w:val="24"/>
        </w:rPr>
        <w:t xml:space="preserve"> Ответственность по возврату участнику аукциона денежных средств, внесенных в качестве Обеспечения за</w:t>
      </w:r>
      <w:r>
        <w:rPr>
          <w:rFonts w:ascii="Times New Roman" w:hAnsi="Times New Roman" w:cs="Times New Roman"/>
          <w:sz w:val="24"/>
          <w:szCs w:val="24"/>
        </w:rPr>
        <w:t xml:space="preserve">явки, возлагается на </w:t>
      </w:r>
      <w:r w:rsidR="00101B13" w:rsidRPr="00F9036A">
        <w:rPr>
          <w:rFonts w:ascii="Times New Roman" w:hAnsi="Times New Roman" w:cs="Times New Roman"/>
          <w:sz w:val="24"/>
          <w:szCs w:val="24"/>
        </w:rPr>
        <w:t>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617214" w:rsidP="0024714E">
      <w:pPr>
        <w:widowControl w:val="0"/>
        <w:autoSpaceDE w:val="0"/>
        <w:autoSpaceDN w:val="0"/>
        <w:adjustRightInd w:val="0"/>
        <w:ind w:firstLine="709"/>
        <w:jc w:val="both"/>
      </w:pPr>
      <w:r>
        <w:t>3.</w:t>
      </w:r>
      <w:r w:rsidR="0024714E">
        <w:t xml:space="preserve"> В </w:t>
      </w:r>
      <w:r w:rsidR="0024714E" w:rsidRPr="005D346A">
        <w:t>течение 5 рабочих</w:t>
      </w:r>
      <w:r w:rsidR="0024714E">
        <w:t xml:space="preserve"> дней</w:t>
      </w:r>
      <w:r w:rsidR="0024714E" w:rsidRPr="00132669">
        <w:t xml:space="preserve"> </w:t>
      </w:r>
      <w:r w:rsidR="00AF758D">
        <w:t xml:space="preserve">с момента решения аукционной комиссии </w:t>
      </w:r>
      <w:r w:rsidR="0024714E" w:rsidRPr="00132669">
        <w:t>отдел экономики готовит проект договора с победителем аукциона или единственным участником</w:t>
      </w:r>
      <w:r>
        <w:t xml:space="preserve"> </w:t>
      </w:r>
      <w:r w:rsidR="0024714E" w:rsidRPr="00132669">
        <w:t>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proofErr w:type="gramStart"/>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w:t>
      </w:r>
      <w:proofErr w:type="gramEnd"/>
      <w:r w:rsidRPr="002A6FA6">
        <w:rPr>
          <w:color w:val="000000"/>
          <w:kern w:val="2"/>
          <w:lang w:eastAsia="ar-SA"/>
        </w:rPr>
        <w:t xml:space="preserve"> </w:t>
      </w:r>
      <w:proofErr w:type="gramStart"/>
      <w:r w:rsidRPr="002A6FA6">
        <w:rPr>
          <w:color w:val="000000"/>
          <w:kern w:val="2"/>
          <w:lang w:eastAsia="ar-SA"/>
        </w:rPr>
        <w:t>проведении</w:t>
      </w:r>
      <w:proofErr w:type="gramEnd"/>
      <w:r w:rsidRPr="002A6FA6">
        <w:rPr>
          <w:color w:val="000000"/>
          <w:kern w:val="2"/>
          <w:lang w:eastAsia="ar-SA"/>
        </w:rPr>
        <w:t xml:space="preserve">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823304">
        <w:rPr>
          <w:color w:val="000000"/>
          <w:kern w:val="2"/>
          <w:lang w:eastAsia="ar-SA"/>
        </w:rPr>
        <w:t xml:space="preserve"> </w:t>
      </w:r>
      <w:r w:rsidR="00AF758D">
        <w:rPr>
          <w:color w:val="000000"/>
          <w:kern w:val="2"/>
          <w:lang w:eastAsia="ar-SA"/>
        </w:rPr>
        <w:t xml:space="preserve"> данного раздела </w:t>
      </w:r>
      <w:r w:rsidR="00823304">
        <w:rPr>
          <w:color w:val="000000"/>
          <w:kern w:val="2"/>
          <w:lang w:eastAsia="ar-SA"/>
        </w:rPr>
        <w:t>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F14E43">
        <w:t xml:space="preserve">на территории муниципального </w:t>
      </w:r>
      <w:r w:rsidR="00C95C70" w:rsidRPr="008A2FEB">
        <w:t>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w:t>
      </w:r>
      <w:r w:rsidR="00F14E43">
        <w:t>14-51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A52026">
        <w:rPr>
          <w:b/>
        </w:rPr>
        <w:t>24</w:t>
      </w:r>
      <w:r w:rsidR="00712355" w:rsidRPr="00684E99">
        <w:rPr>
          <w:b/>
        </w:rPr>
        <w:t xml:space="preserve">» </w:t>
      </w:r>
      <w:r w:rsidR="00A52026">
        <w:rPr>
          <w:b/>
        </w:rPr>
        <w:t>декабря</w:t>
      </w:r>
      <w:r w:rsidR="00F14E43">
        <w:rPr>
          <w:b/>
        </w:rPr>
        <w:t xml:space="preserve"> </w:t>
      </w:r>
      <w:r w:rsidR="00556656">
        <w:rPr>
          <w:b/>
        </w:rPr>
        <w:t>2020</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14E43">
        <w:rPr>
          <w:u w:val="single"/>
        </w:rPr>
        <w:t xml:space="preserve">заключения </w:t>
      </w:r>
      <w:r w:rsidR="00F838A4" w:rsidRPr="00F838A4">
        <w:rPr>
          <w:u w:val="single"/>
        </w:rPr>
        <w:t>договор</w:t>
      </w:r>
      <w:r w:rsidR="0047469B">
        <w:rPr>
          <w:u w:val="single"/>
        </w:rPr>
        <w:t>а</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w:t>
      </w:r>
      <w:r w:rsidR="00F14E43">
        <w:rPr>
          <w:u w:val="single"/>
        </w:rPr>
        <w:t>рии муниципального</w:t>
      </w:r>
      <w:r w:rsidR="00F838A4" w:rsidRPr="00F838A4">
        <w:rPr>
          <w:u w:val="single"/>
        </w:rPr>
        <w:t xml:space="preserve">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48"/>
        <w:gridCol w:w="1668"/>
        <w:gridCol w:w="2657"/>
        <w:gridCol w:w="169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A3BBD" w:rsidTr="00A15454">
        <w:tc>
          <w:tcPr>
            <w:tcW w:w="21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A52026">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sidR="00A52026">
              <w:rPr>
                <w:rFonts w:ascii="Times New Roman" w:hAnsi="Times New Roman" w:cs="Times New Roman"/>
                <w:sz w:val="24"/>
                <w:szCs w:val="24"/>
              </w:rPr>
              <w:t>Городищенская</w:t>
            </w:r>
            <w:proofErr w:type="spellEnd"/>
            <w:r w:rsidR="00A52026">
              <w:rPr>
                <w:rFonts w:ascii="Times New Roman" w:hAnsi="Times New Roman" w:cs="Times New Roman"/>
                <w:sz w:val="24"/>
                <w:szCs w:val="24"/>
              </w:rPr>
              <w:t>, 34-к</w:t>
            </w:r>
          </w:p>
        </w:tc>
        <w:tc>
          <w:tcPr>
            <w:tcW w:w="1563" w:type="dxa"/>
            <w:tcBorders>
              <w:top w:val="single" w:sz="4" w:space="0" w:color="auto"/>
              <w:left w:val="single" w:sz="4" w:space="0" w:color="auto"/>
              <w:bottom w:val="single" w:sz="4" w:space="0" w:color="auto"/>
              <w:right w:val="single" w:sz="4" w:space="0" w:color="auto"/>
            </w:tcBorders>
            <w:hideMark/>
          </w:tcPr>
          <w:p w:rsidR="001A3BBD" w:rsidRPr="00687614" w:rsidRDefault="00F14E43"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1A3BBD" w:rsidRPr="00687614" w:rsidRDefault="00A52026"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hideMark/>
          </w:tcPr>
          <w:p w:rsidR="001A3BBD" w:rsidRPr="00687614" w:rsidRDefault="00A52026"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A3BBD" w:rsidRPr="00687614" w:rsidRDefault="00A52026"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A52026">
        <w:t>11 196</w:t>
      </w:r>
      <w:r w:rsidR="0078233F">
        <w:t xml:space="preserve"> </w:t>
      </w:r>
      <w:r w:rsidR="008E4889" w:rsidRPr="008E4889">
        <w:t>(</w:t>
      </w:r>
      <w:r w:rsidR="00A52026">
        <w:t>одиннадцать</w:t>
      </w:r>
      <w:r w:rsidR="0078233F">
        <w:t xml:space="preserve"> тысяч </w:t>
      </w:r>
      <w:r w:rsidR="00A52026">
        <w:t>сто девяносто шесть</w:t>
      </w:r>
      <w:r w:rsidR="002F4ADA">
        <w:t>) рубл</w:t>
      </w:r>
      <w:r w:rsidR="0078233F">
        <w:t>ей</w:t>
      </w:r>
      <w:r w:rsidR="002F4ADA">
        <w:t xml:space="preserve"> </w:t>
      </w:r>
      <w:r w:rsidR="009943BF">
        <w:t>91 копейка</w:t>
      </w:r>
      <w:r w:rsidR="008E4889">
        <w:t>.</w:t>
      </w:r>
    </w:p>
    <w:p w:rsidR="00910AFB" w:rsidRDefault="00910AFB" w:rsidP="00910AFB">
      <w:pPr>
        <w:ind w:firstLine="709"/>
        <w:jc w:val="both"/>
      </w:pPr>
      <w:r>
        <w:t>В</w:t>
      </w:r>
      <w:r w:rsidRPr="00910AFB">
        <w:t>еличина повышения начальной цены (шаг аукциона) –</w:t>
      </w:r>
      <w:r w:rsidR="009943BF">
        <w:t>335</w:t>
      </w:r>
      <w:r w:rsidR="004235AC">
        <w:t xml:space="preserve"> </w:t>
      </w:r>
      <w:r w:rsidR="008E4889" w:rsidRPr="008E4889">
        <w:t>(</w:t>
      </w:r>
      <w:r w:rsidR="009943BF">
        <w:t>триста тридцать пять</w:t>
      </w:r>
      <w:r w:rsidR="00F560AF">
        <w:t>) рубл</w:t>
      </w:r>
      <w:r w:rsidR="00EA4B89">
        <w:t>ей</w:t>
      </w:r>
      <w:r w:rsidR="00F560AF">
        <w:t xml:space="preserve"> </w:t>
      </w:r>
      <w:r w:rsidR="009943BF">
        <w:t>91</w:t>
      </w:r>
      <w:r w:rsidR="005054A5">
        <w:t xml:space="preserve"> копе</w:t>
      </w:r>
      <w:r w:rsidR="009943BF">
        <w:t>йка</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9943BF">
        <w:t>2 239</w:t>
      </w:r>
      <w:r w:rsidR="0078233F">
        <w:t xml:space="preserve"> </w:t>
      </w:r>
      <w:r w:rsidR="008E4889" w:rsidRPr="008E4889">
        <w:t>(</w:t>
      </w:r>
      <w:r w:rsidR="009943BF">
        <w:t>две</w:t>
      </w:r>
      <w:r w:rsidR="00BE1910">
        <w:t xml:space="preserve"> тысяч</w:t>
      </w:r>
      <w:r w:rsidR="009943BF">
        <w:t>и</w:t>
      </w:r>
      <w:r w:rsidR="00FB68FE">
        <w:t xml:space="preserve"> </w:t>
      </w:r>
      <w:r w:rsidR="009943BF">
        <w:t>двести тридцать девять</w:t>
      </w:r>
      <w:r w:rsidR="00F560AF">
        <w:t>) ру</w:t>
      </w:r>
      <w:r w:rsidR="009943BF">
        <w:t>блей</w:t>
      </w:r>
      <w:r w:rsidR="00444FA7">
        <w:t xml:space="preserve"> </w:t>
      </w:r>
      <w:r w:rsidR="009943BF">
        <w:t>38 копеек</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9943BF" w:rsidRDefault="009943BF" w:rsidP="009943BF">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545"/>
        <w:gridCol w:w="1663"/>
        <w:gridCol w:w="2686"/>
        <w:gridCol w:w="1689"/>
      </w:tblGrid>
      <w:tr w:rsidR="00F1771D" w:rsidTr="000F512F">
        <w:tc>
          <w:tcPr>
            <w:tcW w:w="2101" w:type="dxa"/>
            <w:tcBorders>
              <w:top w:val="single" w:sz="4" w:space="0" w:color="auto"/>
              <w:left w:val="single" w:sz="4" w:space="0" w:color="auto"/>
              <w:bottom w:val="single" w:sz="4" w:space="0" w:color="auto"/>
              <w:right w:val="single" w:sz="4" w:space="0" w:color="auto"/>
            </w:tcBorders>
            <w:hideMark/>
          </w:tcPr>
          <w:p w:rsidR="009943BF"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9943BF"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9943BF"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943BF"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9943BF"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1771D" w:rsidTr="000F512F">
        <w:tc>
          <w:tcPr>
            <w:tcW w:w="2101" w:type="dxa"/>
            <w:tcBorders>
              <w:top w:val="single" w:sz="4" w:space="0" w:color="auto"/>
              <w:left w:val="single" w:sz="4" w:space="0" w:color="auto"/>
              <w:bottom w:val="single" w:sz="4" w:space="0" w:color="auto"/>
              <w:right w:val="single" w:sz="4" w:space="0" w:color="auto"/>
            </w:tcBorders>
            <w:hideMark/>
          </w:tcPr>
          <w:p w:rsidR="009943BF" w:rsidRPr="00687614" w:rsidRDefault="009943BF" w:rsidP="00F1771D">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r w:rsidR="00F1771D">
              <w:rPr>
                <w:rFonts w:ascii="Times New Roman" w:hAnsi="Times New Roman" w:cs="Times New Roman"/>
                <w:sz w:val="24"/>
                <w:szCs w:val="24"/>
              </w:rPr>
              <w:t>Меховщиков напротив д. № 7</w:t>
            </w:r>
          </w:p>
        </w:tc>
        <w:tc>
          <w:tcPr>
            <w:tcW w:w="1563" w:type="dxa"/>
            <w:tcBorders>
              <w:top w:val="single" w:sz="4" w:space="0" w:color="auto"/>
              <w:left w:val="single" w:sz="4" w:space="0" w:color="auto"/>
              <w:bottom w:val="single" w:sz="4" w:space="0" w:color="auto"/>
              <w:right w:val="single" w:sz="4" w:space="0" w:color="auto"/>
            </w:tcBorders>
            <w:hideMark/>
          </w:tcPr>
          <w:p w:rsidR="009943BF" w:rsidRPr="00687614" w:rsidRDefault="009943BF"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9943BF" w:rsidRPr="00687614" w:rsidRDefault="00F1771D"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9943BF" w:rsidRPr="00687614" w:rsidRDefault="00F1771D"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hideMark/>
          </w:tcPr>
          <w:p w:rsidR="009943BF" w:rsidRPr="00687614" w:rsidRDefault="009943BF"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9943BF" w:rsidRDefault="009943BF" w:rsidP="009943BF">
      <w:pPr>
        <w:ind w:firstLine="709"/>
        <w:jc w:val="both"/>
      </w:pPr>
    </w:p>
    <w:p w:rsidR="009943BF" w:rsidRDefault="009943BF" w:rsidP="009943BF">
      <w:pPr>
        <w:ind w:firstLine="709"/>
        <w:jc w:val="both"/>
      </w:pPr>
      <w:r>
        <w:t>Н</w:t>
      </w:r>
      <w:r w:rsidRPr="00910AFB">
        <w:t xml:space="preserve">ачальная цена предмета аукциона: </w:t>
      </w:r>
      <w:r w:rsidR="00F1771D">
        <w:t>14 695</w:t>
      </w:r>
      <w:r>
        <w:t xml:space="preserve"> </w:t>
      </w:r>
      <w:r w:rsidRPr="008E4889">
        <w:t>(</w:t>
      </w:r>
      <w:r w:rsidR="00F1771D">
        <w:t>четырнадцать</w:t>
      </w:r>
      <w:r>
        <w:t xml:space="preserve"> тысяч </w:t>
      </w:r>
      <w:r w:rsidR="00F1771D">
        <w:t>шестьсот девяносто пять</w:t>
      </w:r>
      <w:r>
        <w:t xml:space="preserve">) рублей </w:t>
      </w:r>
      <w:r w:rsidR="00F1771D">
        <w:t>95 копеек</w:t>
      </w:r>
      <w:r>
        <w:t>.</w:t>
      </w:r>
    </w:p>
    <w:p w:rsidR="009943BF" w:rsidRDefault="009943BF" w:rsidP="009943BF">
      <w:pPr>
        <w:ind w:firstLine="709"/>
        <w:jc w:val="both"/>
      </w:pPr>
      <w:r>
        <w:t>В</w:t>
      </w:r>
      <w:r w:rsidRPr="00910AFB">
        <w:t>еличина повышения начальной цены (шаг аукциона) –</w:t>
      </w:r>
      <w:r w:rsidR="00F1771D">
        <w:t>440</w:t>
      </w:r>
      <w:r>
        <w:t xml:space="preserve"> </w:t>
      </w:r>
      <w:r w:rsidRPr="008E4889">
        <w:t>(</w:t>
      </w:r>
      <w:r w:rsidR="00F1771D">
        <w:t>четыреста сорок</w:t>
      </w:r>
      <w:r>
        <w:t xml:space="preserve">) рублей </w:t>
      </w:r>
      <w:r w:rsidR="00F1771D">
        <w:t>88</w:t>
      </w:r>
      <w:r>
        <w:t xml:space="preserve"> копе</w:t>
      </w:r>
      <w:r w:rsidR="00F1771D">
        <w:t>ек</w:t>
      </w:r>
      <w:r>
        <w:t>.</w:t>
      </w:r>
    </w:p>
    <w:p w:rsidR="009943BF" w:rsidRDefault="009943BF" w:rsidP="009943BF">
      <w:pPr>
        <w:ind w:firstLine="709"/>
        <w:jc w:val="both"/>
      </w:pPr>
      <w:r w:rsidRPr="00712355">
        <w:t xml:space="preserve">Обеспечение для участия в аукционе </w:t>
      </w:r>
      <w:r w:rsidRPr="00910AFB">
        <w:t>–</w:t>
      </w:r>
      <w:r>
        <w:t xml:space="preserve"> </w:t>
      </w:r>
      <w:r w:rsidR="00F1771D">
        <w:t>2 939</w:t>
      </w:r>
      <w:r>
        <w:t xml:space="preserve"> </w:t>
      </w:r>
      <w:r w:rsidRPr="008E4889">
        <w:t>(</w:t>
      </w:r>
      <w:r>
        <w:t xml:space="preserve">две тысячи </w:t>
      </w:r>
      <w:r w:rsidR="00F1771D">
        <w:t>девятьсот</w:t>
      </w:r>
      <w:r>
        <w:t xml:space="preserve"> тридцать девять) рублей </w:t>
      </w:r>
      <w:r w:rsidR="00F04D3A">
        <w:t>19</w:t>
      </w:r>
      <w:r>
        <w:t xml:space="preserve"> копеек</w:t>
      </w:r>
      <w:r w:rsidRPr="008E4889">
        <w:t>.</w:t>
      </w:r>
    </w:p>
    <w:p w:rsidR="009943BF" w:rsidRPr="00304097" w:rsidRDefault="009943BF" w:rsidP="009943B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9943BF" w:rsidRDefault="009943BF" w:rsidP="009943BF">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943BF" w:rsidRDefault="009943BF" w:rsidP="009943BF">
      <w:pPr>
        <w:ind w:firstLine="709"/>
        <w:jc w:val="both"/>
      </w:pPr>
      <w:r>
        <w:t>Технические условия подключения объекта к сетям инженерно-технического обеспечения: определены.</w:t>
      </w:r>
    </w:p>
    <w:p w:rsidR="00F04D3A" w:rsidRDefault="00F04D3A" w:rsidP="009943BF">
      <w:pPr>
        <w:ind w:firstLine="709"/>
        <w:jc w:val="both"/>
      </w:pPr>
    </w:p>
    <w:p w:rsidR="00F04D3A" w:rsidRDefault="00F04D3A" w:rsidP="00F04D3A">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1547"/>
        <w:gridCol w:w="1667"/>
        <w:gridCol w:w="2674"/>
        <w:gridCol w:w="1691"/>
      </w:tblGrid>
      <w:tr w:rsidR="00F04D3A" w:rsidTr="000F512F">
        <w:tc>
          <w:tcPr>
            <w:tcW w:w="2101" w:type="dxa"/>
            <w:tcBorders>
              <w:top w:val="single" w:sz="4" w:space="0" w:color="auto"/>
              <w:left w:val="single" w:sz="4" w:space="0" w:color="auto"/>
              <w:bottom w:val="single" w:sz="4" w:space="0" w:color="auto"/>
              <w:right w:val="single" w:sz="4" w:space="0" w:color="auto"/>
            </w:tcBorders>
            <w:hideMark/>
          </w:tcPr>
          <w:p w:rsidR="00F04D3A"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F04D3A"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F04D3A"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F04D3A"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F04D3A"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04D3A" w:rsidTr="000F512F">
        <w:tc>
          <w:tcPr>
            <w:tcW w:w="2101" w:type="dxa"/>
            <w:tcBorders>
              <w:top w:val="single" w:sz="4" w:space="0" w:color="auto"/>
              <w:left w:val="single" w:sz="4" w:space="0" w:color="auto"/>
              <w:bottom w:val="single" w:sz="4" w:space="0" w:color="auto"/>
              <w:right w:val="single" w:sz="4" w:space="0" w:color="auto"/>
            </w:tcBorders>
            <w:hideMark/>
          </w:tcPr>
          <w:p w:rsidR="00F04D3A" w:rsidRPr="00687614" w:rsidRDefault="00F04D3A" w:rsidP="00F04D3A">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63" w:type="dxa"/>
            <w:tcBorders>
              <w:top w:val="single" w:sz="4" w:space="0" w:color="auto"/>
              <w:left w:val="single" w:sz="4" w:space="0" w:color="auto"/>
              <w:bottom w:val="single" w:sz="4" w:space="0" w:color="auto"/>
              <w:right w:val="single" w:sz="4" w:space="0" w:color="auto"/>
            </w:tcBorders>
            <w:hideMark/>
          </w:tcPr>
          <w:p w:rsidR="00F04D3A" w:rsidRPr="00687614"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F04D3A" w:rsidRPr="00687614"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F04D3A" w:rsidRPr="00687614" w:rsidRDefault="00F04D3A"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F04D3A" w:rsidRPr="00687614" w:rsidRDefault="00F04D3A"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F04D3A" w:rsidRDefault="00F04D3A" w:rsidP="00F04D3A">
      <w:pPr>
        <w:ind w:firstLine="709"/>
        <w:jc w:val="both"/>
      </w:pPr>
    </w:p>
    <w:p w:rsidR="00F04D3A" w:rsidRDefault="00F04D3A" w:rsidP="00F04D3A">
      <w:pPr>
        <w:ind w:firstLine="709"/>
        <w:jc w:val="both"/>
      </w:pPr>
      <w:r>
        <w:t>Н</w:t>
      </w:r>
      <w:r w:rsidRPr="00910AFB">
        <w:t xml:space="preserve">ачальная цена предмета аукциона: </w:t>
      </w:r>
      <w:r>
        <w:t xml:space="preserve">20 994 </w:t>
      </w:r>
      <w:r w:rsidRPr="008E4889">
        <w:t>(</w:t>
      </w:r>
      <w:r>
        <w:t>двадцать тысяч девятьсот девяносто четыре) рубля 22 копейки.</w:t>
      </w:r>
    </w:p>
    <w:p w:rsidR="00F04D3A" w:rsidRDefault="00F04D3A" w:rsidP="00F04D3A">
      <w:pPr>
        <w:ind w:firstLine="709"/>
        <w:jc w:val="both"/>
      </w:pPr>
      <w:r>
        <w:t>В</w:t>
      </w:r>
      <w:r w:rsidRPr="00910AFB">
        <w:t>еличина повышения начальной цены (шаг аукциона) –</w:t>
      </w:r>
      <w:r w:rsidR="00665E57">
        <w:t>629</w:t>
      </w:r>
      <w:r>
        <w:t xml:space="preserve"> </w:t>
      </w:r>
      <w:r w:rsidRPr="008E4889">
        <w:t>(</w:t>
      </w:r>
      <w:r w:rsidR="00665E57">
        <w:t>шестьсот двадцать девять</w:t>
      </w:r>
      <w:r>
        <w:t xml:space="preserve">) рублей </w:t>
      </w:r>
      <w:r w:rsidR="00665E57">
        <w:t>83</w:t>
      </w:r>
      <w:r>
        <w:t xml:space="preserve"> копе</w:t>
      </w:r>
      <w:r w:rsidR="00665E57">
        <w:t>йки</w:t>
      </w:r>
      <w:r>
        <w:t>.</w:t>
      </w:r>
    </w:p>
    <w:p w:rsidR="00F04D3A" w:rsidRDefault="00F04D3A" w:rsidP="00F04D3A">
      <w:pPr>
        <w:ind w:firstLine="709"/>
        <w:jc w:val="both"/>
      </w:pPr>
      <w:r w:rsidRPr="00712355">
        <w:t xml:space="preserve">Обеспечение для участия в аукционе </w:t>
      </w:r>
      <w:r w:rsidRPr="00910AFB">
        <w:t>–</w:t>
      </w:r>
      <w:r>
        <w:t xml:space="preserve"> </w:t>
      </w:r>
      <w:r w:rsidR="00665E57">
        <w:t>4 198</w:t>
      </w:r>
      <w:r>
        <w:t xml:space="preserve"> </w:t>
      </w:r>
      <w:r w:rsidRPr="008E4889">
        <w:t>(</w:t>
      </w:r>
      <w:r w:rsidR="00665E57">
        <w:t>четыре</w:t>
      </w:r>
      <w:r>
        <w:t xml:space="preserve"> тысячи </w:t>
      </w:r>
      <w:r w:rsidR="00665E57">
        <w:t>сто девяносто восемь</w:t>
      </w:r>
      <w:r>
        <w:t xml:space="preserve">) рублей </w:t>
      </w:r>
      <w:r w:rsidR="00665E57">
        <w:t>84</w:t>
      </w:r>
      <w:r>
        <w:t xml:space="preserve"> к</w:t>
      </w:r>
      <w:r w:rsidR="00665E57">
        <w:t>опейки</w:t>
      </w:r>
      <w:r w:rsidRPr="008E4889">
        <w:t>.</w:t>
      </w:r>
    </w:p>
    <w:p w:rsidR="00F04D3A" w:rsidRPr="00304097" w:rsidRDefault="00F04D3A" w:rsidP="00F04D3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F04D3A" w:rsidRDefault="00F04D3A" w:rsidP="00F04D3A">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на соответствующем месте в размере </w:t>
      </w:r>
      <w:r w:rsidRPr="004177DE">
        <w:rPr>
          <w:color w:val="000000"/>
          <w:kern w:val="2"/>
          <w:lang w:eastAsia="ar-SA"/>
        </w:rPr>
        <w:lastRenderedPageBreak/>
        <w:t>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04D3A" w:rsidRDefault="00F04D3A" w:rsidP="00F04D3A">
      <w:pPr>
        <w:ind w:firstLine="709"/>
        <w:jc w:val="both"/>
      </w:pPr>
      <w:r>
        <w:t>Технические условия подключения объекта к сетям инженерно-технического обеспечения: определены.</w:t>
      </w:r>
    </w:p>
    <w:p w:rsidR="009943BF" w:rsidRDefault="009943BF" w:rsidP="00FC6DD8">
      <w:pPr>
        <w:ind w:firstLine="709"/>
        <w:jc w:val="both"/>
      </w:pPr>
    </w:p>
    <w:p w:rsidR="00665E57" w:rsidRDefault="00665E57" w:rsidP="00665E57">
      <w:pPr>
        <w:jc w:val="center"/>
        <w:rPr>
          <w:b/>
        </w:rPr>
      </w:pPr>
      <w:r w:rsidRPr="00712355">
        <w:rPr>
          <w:b/>
        </w:rPr>
        <w:t xml:space="preserve">ЛОТ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1551"/>
        <w:gridCol w:w="1671"/>
        <w:gridCol w:w="2664"/>
        <w:gridCol w:w="1693"/>
      </w:tblGrid>
      <w:tr w:rsidR="00665E57" w:rsidTr="000F512F">
        <w:tc>
          <w:tcPr>
            <w:tcW w:w="2101" w:type="dxa"/>
            <w:tcBorders>
              <w:top w:val="single" w:sz="4" w:space="0" w:color="auto"/>
              <w:left w:val="single" w:sz="4" w:space="0" w:color="auto"/>
              <w:bottom w:val="single" w:sz="4" w:space="0" w:color="auto"/>
              <w:right w:val="single" w:sz="4" w:space="0" w:color="auto"/>
            </w:tcBorders>
            <w:hideMark/>
          </w:tcPr>
          <w:p w:rsidR="00665E57"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665E57"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665E57"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665E57"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665E57"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65E57" w:rsidTr="000F512F">
        <w:tc>
          <w:tcPr>
            <w:tcW w:w="2101" w:type="dxa"/>
            <w:tcBorders>
              <w:top w:val="single" w:sz="4" w:space="0" w:color="auto"/>
              <w:left w:val="single" w:sz="4" w:space="0" w:color="auto"/>
              <w:bottom w:val="single" w:sz="4" w:space="0" w:color="auto"/>
              <w:right w:val="single" w:sz="4" w:space="0" w:color="auto"/>
            </w:tcBorders>
            <w:hideMark/>
          </w:tcPr>
          <w:p w:rsidR="00665E57" w:rsidRPr="00687614" w:rsidRDefault="00665E57" w:rsidP="00665E57">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63" w:type="dxa"/>
            <w:tcBorders>
              <w:top w:val="single" w:sz="4" w:space="0" w:color="auto"/>
              <w:left w:val="single" w:sz="4" w:space="0" w:color="auto"/>
              <w:bottom w:val="single" w:sz="4" w:space="0" w:color="auto"/>
              <w:right w:val="single" w:sz="4" w:space="0" w:color="auto"/>
            </w:tcBorders>
            <w:hideMark/>
          </w:tcPr>
          <w:p w:rsidR="00665E57" w:rsidRPr="00687614"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665E57" w:rsidRPr="00687614"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665E57" w:rsidRPr="00687614" w:rsidRDefault="00665E57"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65E57" w:rsidRPr="00687614" w:rsidRDefault="00665E57"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665E57" w:rsidRDefault="00665E57" w:rsidP="00665E57">
      <w:pPr>
        <w:ind w:firstLine="709"/>
        <w:jc w:val="both"/>
      </w:pPr>
    </w:p>
    <w:p w:rsidR="00665E57" w:rsidRDefault="00665E57" w:rsidP="00665E57">
      <w:pPr>
        <w:ind w:firstLine="709"/>
        <w:jc w:val="both"/>
      </w:pPr>
      <w:r>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665E57" w:rsidRDefault="00665E57" w:rsidP="00665E57">
      <w:pPr>
        <w:ind w:firstLine="709"/>
        <w:jc w:val="both"/>
      </w:pPr>
      <w:r>
        <w:t>В</w:t>
      </w:r>
      <w:r w:rsidRPr="00910AFB">
        <w:t>еличина повышения начальной цены (шаг аукциона) –</w:t>
      </w:r>
      <w:r>
        <w:t xml:space="preserve">262 </w:t>
      </w:r>
      <w:r w:rsidRPr="008E4889">
        <w:t>(</w:t>
      </w:r>
      <w:r>
        <w:t xml:space="preserve">двести шестьдесят два) рубля </w:t>
      </w:r>
      <w:r w:rsidR="00393E3B">
        <w:t>43</w:t>
      </w:r>
      <w:r>
        <w:t xml:space="preserve"> копе</w:t>
      </w:r>
      <w:r w:rsidR="00393E3B">
        <w:t>йки</w:t>
      </w:r>
      <w:r>
        <w:t>.</w:t>
      </w:r>
    </w:p>
    <w:p w:rsidR="00665E57" w:rsidRDefault="00665E57" w:rsidP="00665E57">
      <w:pPr>
        <w:ind w:firstLine="709"/>
        <w:jc w:val="both"/>
      </w:pPr>
      <w:r w:rsidRPr="00712355">
        <w:t xml:space="preserve">Обеспечение для участия в аукционе </w:t>
      </w:r>
      <w:r w:rsidRPr="00910AFB">
        <w:t>–</w:t>
      </w:r>
      <w:r>
        <w:t xml:space="preserve"> </w:t>
      </w:r>
      <w:r w:rsidR="00393E3B">
        <w:t>1 749</w:t>
      </w:r>
      <w:r w:rsidRPr="008E4889">
        <w:t>(</w:t>
      </w:r>
      <w:r w:rsidR="00393E3B">
        <w:t>одна</w:t>
      </w:r>
      <w:r>
        <w:t xml:space="preserve"> тысяч</w:t>
      </w:r>
      <w:r w:rsidR="00393E3B">
        <w:t>а</w:t>
      </w:r>
      <w:r>
        <w:t xml:space="preserve"> </w:t>
      </w:r>
      <w:r w:rsidR="00393E3B">
        <w:t>семьсот сорок девять</w:t>
      </w:r>
      <w:r>
        <w:t xml:space="preserve">) рублей </w:t>
      </w:r>
      <w:r w:rsidR="00A45A5B">
        <w:t>52</w:t>
      </w:r>
      <w:r>
        <w:t xml:space="preserve"> к</w:t>
      </w:r>
      <w:r w:rsidR="00A45A5B">
        <w:t>опейки</w:t>
      </w:r>
      <w:r w:rsidRPr="008E4889">
        <w:t>.</w:t>
      </w:r>
    </w:p>
    <w:p w:rsidR="00665E57" w:rsidRPr="00304097" w:rsidRDefault="00665E57" w:rsidP="00665E57">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665E57" w:rsidRDefault="00665E57" w:rsidP="00665E57">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665E57" w:rsidRDefault="00665E57" w:rsidP="00665E57">
      <w:pPr>
        <w:ind w:firstLine="709"/>
        <w:jc w:val="both"/>
      </w:pPr>
      <w:r>
        <w:t>Технические условия подключения объекта к сетям инженерно-технического обеспечения: определены.</w:t>
      </w:r>
    </w:p>
    <w:p w:rsidR="00665E57" w:rsidRDefault="00665E57" w:rsidP="00FC6DD8">
      <w:pPr>
        <w:ind w:firstLine="709"/>
        <w:jc w:val="both"/>
      </w:pPr>
    </w:p>
    <w:p w:rsidR="00A45A5B" w:rsidRDefault="00A45A5B" w:rsidP="00A45A5B">
      <w:pPr>
        <w:jc w:val="center"/>
        <w:rPr>
          <w:b/>
        </w:rPr>
      </w:pPr>
      <w:r w:rsidRPr="00712355">
        <w:rPr>
          <w:b/>
        </w:rPr>
        <w:t xml:space="preserve">ЛОТ </w:t>
      </w: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551"/>
        <w:gridCol w:w="1672"/>
        <w:gridCol w:w="2664"/>
        <w:gridCol w:w="1693"/>
      </w:tblGrid>
      <w:tr w:rsidR="00A45A5B" w:rsidTr="000F512F">
        <w:tc>
          <w:tcPr>
            <w:tcW w:w="2101" w:type="dxa"/>
            <w:tcBorders>
              <w:top w:val="single" w:sz="4" w:space="0" w:color="auto"/>
              <w:left w:val="single" w:sz="4" w:space="0" w:color="auto"/>
              <w:bottom w:val="single" w:sz="4" w:space="0" w:color="auto"/>
              <w:right w:val="single" w:sz="4" w:space="0" w:color="auto"/>
            </w:tcBorders>
            <w:hideMark/>
          </w:tcPr>
          <w:p w:rsidR="00A45A5B"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45A5B"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45A5B"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45A5B"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45A5B"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45A5B" w:rsidTr="000F512F">
        <w:tc>
          <w:tcPr>
            <w:tcW w:w="2101" w:type="dxa"/>
            <w:tcBorders>
              <w:top w:val="single" w:sz="4" w:space="0" w:color="auto"/>
              <w:left w:val="single" w:sz="4" w:space="0" w:color="auto"/>
              <w:bottom w:val="single" w:sz="4" w:space="0" w:color="auto"/>
              <w:right w:val="single" w:sz="4" w:space="0" w:color="auto"/>
            </w:tcBorders>
            <w:hideMark/>
          </w:tcPr>
          <w:p w:rsidR="00A45A5B" w:rsidRPr="00687614" w:rsidRDefault="00A45A5B" w:rsidP="00A45A5B">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с. </w:t>
            </w:r>
            <w:proofErr w:type="gramStart"/>
            <w:r>
              <w:rPr>
                <w:rFonts w:ascii="Times New Roman" w:hAnsi="Times New Roman" w:cs="Times New Roman"/>
                <w:sz w:val="24"/>
                <w:szCs w:val="24"/>
              </w:rPr>
              <w:t>Успенское</w:t>
            </w:r>
            <w:proofErr w:type="gramEnd"/>
          </w:p>
        </w:tc>
        <w:tc>
          <w:tcPr>
            <w:tcW w:w="1563" w:type="dxa"/>
            <w:tcBorders>
              <w:top w:val="single" w:sz="4" w:space="0" w:color="auto"/>
              <w:left w:val="single" w:sz="4" w:space="0" w:color="auto"/>
              <w:bottom w:val="single" w:sz="4" w:space="0" w:color="auto"/>
              <w:right w:val="single" w:sz="4" w:space="0" w:color="auto"/>
            </w:tcBorders>
            <w:hideMark/>
          </w:tcPr>
          <w:p w:rsidR="00A45A5B" w:rsidRPr="00687614"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A45A5B" w:rsidRPr="00687614"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A45A5B" w:rsidRPr="00687614" w:rsidRDefault="00A45A5B"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45A5B" w:rsidRPr="00687614" w:rsidRDefault="00A45A5B"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A45A5B" w:rsidRDefault="00A45A5B" w:rsidP="00A45A5B">
      <w:pPr>
        <w:ind w:firstLine="709"/>
        <w:jc w:val="both"/>
      </w:pPr>
    </w:p>
    <w:p w:rsidR="00A45A5B" w:rsidRDefault="00A45A5B" w:rsidP="00A45A5B">
      <w:pPr>
        <w:ind w:firstLine="709"/>
        <w:jc w:val="both"/>
      </w:pPr>
      <w:r>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A45A5B" w:rsidRDefault="00A45A5B" w:rsidP="00A45A5B">
      <w:pPr>
        <w:ind w:firstLine="709"/>
        <w:jc w:val="both"/>
      </w:pPr>
      <w:r>
        <w:t>В</w:t>
      </w:r>
      <w:r w:rsidRPr="00910AFB">
        <w:t>еличина повышения начальной цены (шаг аукциона) –</w:t>
      </w:r>
      <w:r>
        <w:t xml:space="preserve">262 </w:t>
      </w:r>
      <w:r w:rsidRPr="008E4889">
        <w:t>(</w:t>
      </w:r>
      <w:r>
        <w:t>двести шестьдесят два) рубля 43 копейки.</w:t>
      </w:r>
    </w:p>
    <w:p w:rsidR="00A45A5B" w:rsidRDefault="00A45A5B" w:rsidP="00A45A5B">
      <w:pPr>
        <w:ind w:firstLine="709"/>
        <w:jc w:val="both"/>
      </w:pPr>
      <w:r w:rsidRPr="00712355">
        <w:t xml:space="preserve">Обеспечение для участия в аукционе </w:t>
      </w:r>
      <w:r w:rsidRPr="00910AFB">
        <w:t>–</w:t>
      </w:r>
      <w:r>
        <w:t xml:space="preserve"> 1 749</w:t>
      </w:r>
      <w:r w:rsidRPr="008E4889">
        <w:t>(</w:t>
      </w:r>
      <w:r>
        <w:t>одна тысяча семьсот сорок девять) рублей 52 копейки</w:t>
      </w:r>
      <w:r w:rsidRPr="008E4889">
        <w:t>.</w:t>
      </w:r>
    </w:p>
    <w:p w:rsidR="00A45A5B" w:rsidRPr="00304097" w:rsidRDefault="00A45A5B" w:rsidP="00A45A5B">
      <w:pPr>
        <w:ind w:firstLine="709"/>
        <w:jc w:val="both"/>
        <w:rPr>
          <w:spacing w:val="-6"/>
        </w:rPr>
      </w:pPr>
      <w:r>
        <w:rPr>
          <w:spacing w:val="-6"/>
        </w:rPr>
        <w:lastRenderedPageBreak/>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A45A5B" w:rsidRDefault="00A45A5B" w:rsidP="00A45A5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45A5B" w:rsidRDefault="00A45A5B" w:rsidP="00A45A5B">
      <w:pPr>
        <w:ind w:firstLine="709"/>
        <w:jc w:val="both"/>
      </w:pPr>
      <w:r>
        <w:t>Технические условия подключения объекта к сетям инженерно-технического обеспечения: определены.</w:t>
      </w:r>
    </w:p>
    <w:p w:rsidR="00A45A5B" w:rsidRDefault="00A45A5B" w:rsidP="00FC6DD8">
      <w:pPr>
        <w:ind w:firstLine="709"/>
        <w:jc w:val="both"/>
      </w:pPr>
    </w:p>
    <w:p w:rsidR="0057780E" w:rsidRDefault="0057780E" w:rsidP="0057780E">
      <w:pPr>
        <w:jc w:val="center"/>
        <w:rPr>
          <w:b/>
        </w:rPr>
      </w:pPr>
      <w:r w:rsidRPr="00712355">
        <w:rPr>
          <w:b/>
        </w:rPr>
        <w:t xml:space="preserve">ЛОТ </w:t>
      </w: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552"/>
        <w:gridCol w:w="1673"/>
        <w:gridCol w:w="2666"/>
        <w:gridCol w:w="1694"/>
      </w:tblGrid>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6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57780E" w:rsidRDefault="0057780E" w:rsidP="0057780E">
      <w:pPr>
        <w:ind w:firstLine="709"/>
        <w:jc w:val="both"/>
      </w:pPr>
    </w:p>
    <w:p w:rsidR="0057780E" w:rsidRDefault="0057780E" w:rsidP="0057780E">
      <w:pPr>
        <w:ind w:firstLine="709"/>
        <w:jc w:val="both"/>
      </w:pPr>
      <w:r>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57780E" w:rsidRDefault="0057780E" w:rsidP="0057780E">
      <w:pPr>
        <w:ind w:firstLine="709"/>
        <w:jc w:val="both"/>
      </w:pPr>
      <w:r>
        <w:t>В</w:t>
      </w:r>
      <w:r w:rsidRPr="00910AFB">
        <w:t>еличина повышения начальной цены (шаг аукциона) –</w:t>
      </w:r>
      <w:r>
        <w:t xml:space="preserve">262 </w:t>
      </w:r>
      <w:r w:rsidRPr="008E4889">
        <w:t>(</w:t>
      </w:r>
      <w:r>
        <w:t>двести шестьдесят два) рубля 43 копейки.</w:t>
      </w:r>
    </w:p>
    <w:p w:rsidR="0057780E" w:rsidRDefault="0057780E" w:rsidP="0057780E">
      <w:pPr>
        <w:ind w:firstLine="709"/>
        <w:jc w:val="both"/>
      </w:pPr>
      <w:r w:rsidRPr="00712355">
        <w:t xml:space="preserve">Обеспечение для участия в аукционе </w:t>
      </w:r>
      <w:r w:rsidRPr="00910AFB">
        <w:t>–</w:t>
      </w:r>
      <w:r>
        <w:t xml:space="preserve"> 1 749</w:t>
      </w:r>
      <w:r w:rsidRPr="008E4889">
        <w:t>(</w:t>
      </w:r>
      <w:r>
        <w:t>одна тысяча семьсот сорок девять) рублей 52 копейки</w:t>
      </w:r>
      <w:r w:rsidRPr="008E4889">
        <w:t>.</w:t>
      </w:r>
    </w:p>
    <w:p w:rsidR="0057780E" w:rsidRPr="00304097" w:rsidRDefault="0057780E" w:rsidP="0057780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7780E" w:rsidRDefault="0057780E" w:rsidP="0057780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7780E" w:rsidRDefault="0057780E" w:rsidP="0057780E">
      <w:pPr>
        <w:ind w:firstLine="709"/>
        <w:jc w:val="both"/>
      </w:pPr>
      <w:r>
        <w:t>Технические условия подключения объекта к сетям инженерно-технического обеспечения: определены.</w:t>
      </w:r>
    </w:p>
    <w:p w:rsidR="0057780E" w:rsidRDefault="0057780E" w:rsidP="00FC6DD8">
      <w:pPr>
        <w:ind w:firstLine="709"/>
        <w:jc w:val="both"/>
      </w:pPr>
    </w:p>
    <w:p w:rsidR="0057780E" w:rsidRDefault="0057780E" w:rsidP="0057780E">
      <w:pPr>
        <w:jc w:val="center"/>
        <w:rPr>
          <w:b/>
        </w:rPr>
      </w:pPr>
      <w:r w:rsidRPr="00712355">
        <w:rPr>
          <w:b/>
        </w:rPr>
        <w:t xml:space="preserve">ЛОТ </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1551"/>
        <w:gridCol w:w="1671"/>
        <w:gridCol w:w="2664"/>
        <w:gridCol w:w="1693"/>
      </w:tblGrid>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д. 20п</w:t>
            </w:r>
          </w:p>
        </w:tc>
        <w:tc>
          <w:tcPr>
            <w:tcW w:w="156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57780E" w:rsidRDefault="0057780E" w:rsidP="0057780E">
      <w:pPr>
        <w:ind w:firstLine="709"/>
        <w:jc w:val="both"/>
      </w:pPr>
    </w:p>
    <w:p w:rsidR="0057780E" w:rsidRDefault="0057780E" w:rsidP="0057780E">
      <w:pPr>
        <w:ind w:firstLine="709"/>
        <w:jc w:val="both"/>
      </w:pPr>
      <w:r>
        <w:lastRenderedPageBreak/>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57780E" w:rsidRDefault="0057780E" w:rsidP="0057780E">
      <w:pPr>
        <w:ind w:firstLine="709"/>
        <w:jc w:val="both"/>
      </w:pPr>
      <w:r>
        <w:t>В</w:t>
      </w:r>
      <w:r w:rsidRPr="00910AFB">
        <w:t>еличина повышения начальной цены (шаг аукциона) –</w:t>
      </w:r>
      <w:r>
        <w:t xml:space="preserve">262 </w:t>
      </w:r>
      <w:r w:rsidRPr="008E4889">
        <w:t>(</w:t>
      </w:r>
      <w:r>
        <w:t>двести шестьдесят два) рубля 43 копейки.</w:t>
      </w:r>
    </w:p>
    <w:p w:rsidR="0057780E" w:rsidRDefault="0057780E" w:rsidP="0057780E">
      <w:pPr>
        <w:ind w:firstLine="709"/>
        <w:jc w:val="both"/>
      </w:pPr>
      <w:r w:rsidRPr="00712355">
        <w:t xml:space="preserve">Обеспечение для участия в аукционе </w:t>
      </w:r>
      <w:r w:rsidRPr="00910AFB">
        <w:t>–</w:t>
      </w:r>
      <w:r>
        <w:t xml:space="preserve"> 1 749</w:t>
      </w:r>
      <w:r w:rsidRPr="008E4889">
        <w:t>(</w:t>
      </w:r>
      <w:r>
        <w:t>одна тысяча семьсот сорок девять) рублей 52 копейки</w:t>
      </w:r>
      <w:r w:rsidRPr="008E4889">
        <w:t>.</w:t>
      </w:r>
    </w:p>
    <w:p w:rsidR="0057780E" w:rsidRPr="00304097" w:rsidRDefault="0057780E" w:rsidP="0057780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7780E" w:rsidRDefault="0057780E" w:rsidP="0057780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7780E" w:rsidRDefault="0057780E" w:rsidP="0057780E">
      <w:pPr>
        <w:ind w:firstLine="709"/>
        <w:jc w:val="both"/>
      </w:pPr>
      <w:r>
        <w:t>Технические условия подключения объекта к сетям инженерно-технического обеспечения: определены.</w:t>
      </w:r>
    </w:p>
    <w:p w:rsidR="0057780E" w:rsidRDefault="0057780E" w:rsidP="00FC6DD8">
      <w:pPr>
        <w:ind w:firstLine="709"/>
        <w:jc w:val="both"/>
      </w:pPr>
    </w:p>
    <w:p w:rsidR="0057780E" w:rsidRDefault="0057780E" w:rsidP="0057780E">
      <w:pPr>
        <w:jc w:val="center"/>
        <w:rPr>
          <w:b/>
        </w:rPr>
      </w:pPr>
      <w:r w:rsidRPr="00712355">
        <w:rPr>
          <w:b/>
        </w:rPr>
        <w:t xml:space="preserve">ЛОТ </w:t>
      </w:r>
      <w:r>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549"/>
        <w:gridCol w:w="1669"/>
        <w:gridCol w:w="2660"/>
        <w:gridCol w:w="1692"/>
      </w:tblGrid>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57780E">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Шестаковская</w:t>
            </w:r>
            <w:proofErr w:type="spellEnd"/>
            <w:r>
              <w:rPr>
                <w:rFonts w:ascii="Times New Roman" w:hAnsi="Times New Roman" w:cs="Times New Roman"/>
                <w:sz w:val="24"/>
                <w:szCs w:val="24"/>
              </w:rPr>
              <w:t>, д. 31-п</w:t>
            </w:r>
          </w:p>
        </w:tc>
        <w:tc>
          <w:tcPr>
            <w:tcW w:w="156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57780E" w:rsidRDefault="0057780E" w:rsidP="0057780E">
      <w:pPr>
        <w:ind w:firstLine="709"/>
        <w:jc w:val="both"/>
      </w:pPr>
    </w:p>
    <w:p w:rsidR="0057780E" w:rsidRDefault="0057780E" w:rsidP="0057780E">
      <w:pPr>
        <w:ind w:firstLine="709"/>
        <w:jc w:val="both"/>
      </w:pPr>
      <w:r>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57780E" w:rsidRDefault="0057780E" w:rsidP="0057780E">
      <w:pPr>
        <w:ind w:firstLine="709"/>
        <w:jc w:val="both"/>
      </w:pPr>
      <w:r>
        <w:t>В</w:t>
      </w:r>
      <w:r w:rsidRPr="00910AFB">
        <w:t>еличина повышения начальной цены (шаг аукциона) –</w:t>
      </w:r>
      <w:r>
        <w:t xml:space="preserve">262 </w:t>
      </w:r>
      <w:r w:rsidRPr="008E4889">
        <w:t>(</w:t>
      </w:r>
      <w:r>
        <w:t>двести шестьдесят два) рубля 43 копейки.</w:t>
      </w:r>
    </w:p>
    <w:p w:rsidR="0057780E" w:rsidRDefault="0057780E" w:rsidP="0057780E">
      <w:pPr>
        <w:ind w:firstLine="709"/>
        <w:jc w:val="both"/>
      </w:pPr>
      <w:r w:rsidRPr="00712355">
        <w:t xml:space="preserve">Обеспечение для участия в аукционе </w:t>
      </w:r>
      <w:r w:rsidRPr="00910AFB">
        <w:t>–</w:t>
      </w:r>
      <w:r>
        <w:t xml:space="preserve"> 1 749</w:t>
      </w:r>
      <w:r w:rsidRPr="008E4889">
        <w:t>(</w:t>
      </w:r>
      <w:r>
        <w:t>одна тысяча семьсот сорок девять) рублей 52 копейки</w:t>
      </w:r>
      <w:r w:rsidRPr="008E4889">
        <w:t>.</w:t>
      </w:r>
    </w:p>
    <w:p w:rsidR="0057780E" w:rsidRPr="00304097" w:rsidRDefault="0057780E" w:rsidP="0057780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7780E" w:rsidRDefault="0057780E" w:rsidP="0057780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7780E" w:rsidRDefault="0057780E" w:rsidP="0057780E">
      <w:pPr>
        <w:ind w:firstLine="709"/>
        <w:jc w:val="both"/>
      </w:pPr>
      <w:r>
        <w:t>Технические условия подключения объекта к сетям инженерно-технического обеспечения: определены.</w:t>
      </w:r>
    </w:p>
    <w:p w:rsidR="0057780E" w:rsidRDefault="0057780E" w:rsidP="00FC6DD8">
      <w:pPr>
        <w:ind w:firstLine="709"/>
        <w:jc w:val="both"/>
      </w:pPr>
    </w:p>
    <w:p w:rsidR="0057780E" w:rsidRDefault="0057780E" w:rsidP="0057780E">
      <w:pPr>
        <w:jc w:val="center"/>
        <w:rPr>
          <w:b/>
        </w:rPr>
      </w:pPr>
    </w:p>
    <w:p w:rsidR="0057780E" w:rsidRDefault="0057780E" w:rsidP="0057780E">
      <w:pPr>
        <w:jc w:val="center"/>
        <w:rPr>
          <w:b/>
        </w:rPr>
      </w:pPr>
    </w:p>
    <w:p w:rsidR="0057780E" w:rsidRDefault="0057780E" w:rsidP="0057780E">
      <w:pPr>
        <w:jc w:val="center"/>
        <w:rPr>
          <w:b/>
        </w:rPr>
      </w:pPr>
    </w:p>
    <w:p w:rsidR="0057780E" w:rsidRDefault="0057780E" w:rsidP="0057780E">
      <w:pPr>
        <w:jc w:val="center"/>
        <w:rPr>
          <w:b/>
        </w:rPr>
      </w:pPr>
    </w:p>
    <w:p w:rsidR="0057780E" w:rsidRDefault="0057780E" w:rsidP="0057780E">
      <w:pPr>
        <w:jc w:val="center"/>
        <w:rPr>
          <w:b/>
        </w:rPr>
      </w:pPr>
      <w:r w:rsidRPr="00712355">
        <w:rPr>
          <w:b/>
        </w:rPr>
        <w:lastRenderedPageBreak/>
        <w:t xml:space="preserve">ЛОТ </w:t>
      </w:r>
      <w:r>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552"/>
        <w:gridCol w:w="1673"/>
        <w:gridCol w:w="2666"/>
        <w:gridCol w:w="1694"/>
      </w:tblGrid>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7780E"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7780E" w:rsidTr="000F512F">
        <w:tc>
          <w:tcPr>
            <w:tcW w:w="21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57780E">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6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w:t>
            </w:r>
            <w:proofErr w:type="spellStart"/>
            <w:r>
              <w:rPr>
                <w:rFonts w:ascii="Times New Roman" w:hAnsi="Times New Roman" w:cs="Times New Roman"/>
                <w:sz w:val="24"/>
                <w:szCs w:val="24"/>
              </w:rPr>
              <w:t>ссортимент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7780E" w:rsidRPr="00687614" w:rsidRDefault="0057780E"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57780E" w:rsidRDefault="0057780E" w:rsidP="0057780E">
      <w:pPr>
        <w:ind w:firstLine="709"/>
        <w:jc w:val="both"/>
      </w:pPr>
    </w:p>
    <w:p w:rsidR="0057780E" w:rsidRDefault="0057780E" w:rsidP="0057780E">
      <w:pPr>
        <w:ind w:firstLine="709"/>
        <w:jc w:val="both"/>
      </w:pPr>
      <w:r>
        <w:t>Н</w:t>
      </w:r>
      <w:r w:rsidRPr="00910AFB">
        <w:t xml:space="preserve">ачальная цена предмета аукциона: </w:t>
      </w:r>
      <w:r>
        <w:t xml:space="preserve">8 747 </w:t>
      </w:r>
      <w:r w:rsidRPr="008E4889">
        <w:t>(</w:t>
      </w:r>
      <w:r>
        <w:t>восемь тысяч семьсот сорок семь) рублей 59 копеек.</w:t>
      </w:r>
    </w:p>
    <w:p w:rsidR="0057780E" w:rsidRDefault="0057780E" w:rsidP="0057780E">
      <w:pPr>
        <w:ind w:firstLine="709"/>
        <w:jc w:val="both"/>
      </w:pPr>
      <w:r>
        <w:t>В</w:t>
      </w:r>
      <w:r w:rsidRPr="00910AFB">
        <w:t>еличина повышения начальной цены (шаг аукциона) –</w:t>
      </w:r>
      <w:r>
        <w:t xml:space="preserve">262 </w:t>
      </w:r>
      <w:r w:rsidRPr="008E4889">
        <w:t>(</w:t>
      </w:r>
      <w:r>
        <w:t>двести шестьдесят два) рубля 43 копейки.</w:t>
      </w:r>
    </w:p>
    <w:p w:rsidR="0057780E" w:rsidRDefault="0057780E" w:rsidP="0057780E">
      <w:pPr>
        <w:ind w:firstLine="709"/>
        <w:jc w:val="both"/>
      </w:pPr>
      <w:r w:rsidRPr="00712355">
        <w:t xml:space="preserve">Обеспечение для участия в аукционе </w:t>
      </w:r>
      <w:r w:rsidRPr="00910AFB">
        <w:t>–</w:t>
      </w:r>
      <w:r>
        <w:t xml:space="preserve"> 1 749</w:t>
      </w:r>
      <w:r w:rsidRPr="008E4889">
        <w:t>(</w:t>
      </w:r>
      <w:r>
        <w:t>одна тысяча семьсот сорок девять) рублей 52 копейки</w:t>
      </w:r>
      <w:r w:rsidRPr="008E4889">
        <w:t>.</w:t>
      </w:r>
    </w:p>
    <w:p w:rsidR="0057780E" w:rsidRPr="00304097" w:rsidRDefault="0057780E" w:rsidP="0057780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7780E" w:rsidRDefault="0057780E" w:rsidP="0057780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7780E" w:rsidRDefault="0057780E" w:rsidP="0057780E">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jc w:val="center"/>
        <w:rPr>
          <w:b/>
        </w:rPr>
      </w:pPr>
    </w:p>
    <w:p w:rsidR="00901B73" w:rsidRDefault="00901B73" w:rsidP="00901B73">
      <w:pPr>
        <w:jc w:val="center"/>
        <w:rPr>
          <w:b/>
        </w:rPr>
      </w:pPr>
      <w:r w:rsidRPr="00712355">
        <w:rPr>
          <w:b/>
        </w:rPr>
        <w:t xml:space="preserve">ЛОТ </w:t>
      </w:r>
      <w:r>
        <w:rPr>
          <w:b/>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1550"/>
        <w:gridCol w:w="1670"/>
        <w:gridCol w:w="2677"/>
        <w:gridCol w:w="1692"/>
      </w:tblGrid>
      <w:tr w:rsidR="00901B73" w:rsidTr="000F512F">
        <w:tc>
          <w:tcPr>
            <w:tcW w:w="2101" w:type="dxa"/>
            <w:tcBorders>
              <w:top w:val="single" w:sz="4" w:space="0" w:color="auto"/>
              <w:left w:val="single" w:sz="4" w:space="0" w:color="auto"/>
              <w:bottom w:val="single" w:sz="4" w:space="0" w:color="auto"/>
              <w:right w:val="single" w:sz="4" w:space="0" w:color="auto"/>
            </w:tcBorders>
            <w:hideMark/>
          </w:tcPr>
          <w:p w:rsidR="00901B73"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901B73"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901B73"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01B73"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901B73"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01B73" w:rsidTr="000F512F">
        <w:tc>
          <w:tcPr>
            <w:tcW w:w="2101" w:type="dxa"/>
            <w:tcBorders>
              <w:top w:val="single" w:sz="4" w:space="0" w:color="auto"/>
              <w:left w:val="single" w:sz="4" w:space="0" w:color="auto"/>
              <w:bottom w:val="single" w:sz="4" w:space="0" w:color="auto"/>
              <w:right w:val="single" w:sz="4" w:space="0" w:color="auto"/>
            </w:tcBorders>
            <w:hideMark/>
          </w:tcPr>
          <w:p w:rsidR="00901B73" w:rsidRPr="00687614" w:rsidRDefault="00901B73" w:rsidP="00901B73">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Вятская напротив д. 60</w:t>
            </w:r>
          </w:p>
        </w:tc>
        <w:tc>
          <w:tcPr>
            <w:tcW w:w="1563" w:type="dxa"/>
            <w:tcBorders>
              <w:top w:val="single" w:sz="4" w:space="0" w:color="auto"/>
              <w:left w:val="single" w:sz="4" w:space="0" w:color="auto"/>
              <w:bottom w:val="single" w:sz="4" w:space="0" w:color="auto"/>
              <w:right w:val="single" w:sz="4" w:space="0" w:color="auto"/>
            </w:tcBorders>
            <w:hideMark/>
          </w:tcPr>
          <w:p w:rsidR="00901B73" w:rsidRPr="00687614"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901B73" w:rsidRPr="00687614"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hideMark/>
          </w:tcPr>
          <w:p w:rsidR="00901B73" w:rsidRPr="00687614" w:rsidRDefault="00901B73" w:rsidP="000F512F">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901B73" w:rsidRPr="00687614" w:rsidRDefault="00901B73" w:rsidP="000F512F">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901B73" w:rsidRDefault="00901B73" w:rsidP="00901B73">
      <w:pPr>
        <w:ind w:firstLine="709"/>
        <w:jc w:val="both"/>
      </w:pPr>
    </w:p>
    <w:p w:rsidR="00901B73" w:rsidRDefault="00901B73" w:rsidP="00901B73">
      <w:pPr>
        <w:ind w:firstLine="709"/>
        <w:jc w:val="both"/>
      </w:pPr>
      <w:r>
        <w:t>Н</w:t>
      </w:r>
      <w:r w:rsidRPr="00910AFB">
        <w:t xml:space="preserve">ачальная цена предмета аукциона: </w:t>
      </w:r>
      <w:r>
        <w:t xml:space="preserve">15 395 </w:t>
      </w:r>
      <w:r w:rsidRPr="008E4889">
        <w:t>(</w:t>
      </w:r>
      <w:r>
        <w:t>пятнадцать тысяч триста девяносто пять) рублей 76 копеек.</w:t>
      </w:r>
    </w:p>
    <w:p w:rsidR="00901B73" w:rsidRDefault="00901B73" w:rsidP="00901B73">
      <w:pPr>
        <w:ind w:firstLine="709"/>
        <w:jc w:val="both"/>
      </w:pPr>
      <w:r>
        <w:t>В</w:t>
      </w:r>
      <w:r w:rsidRPr="00910AFB">
        <w:t>еличина повышения начальной цены (шаг аукциона) –</w:t>
      </w:r>
      <w:r>
        <w:t xml:space="preserve">461 </w:t>
      </w:r>
      <w:r w:rsidRPr="008E4889">
        <w:t>(</w:t>
      </w:r>
      <w:r>
        <w:t>четыреста шестьдесят один) рубль 87 копеек.</w:t>
      </w:r>
    </w:p>
    <w:p w:rsidR="00901B73" w:rsidRDefault="00901B73" w:rsidP="00901B73">
      <w:pPr>
        <w:ind w:firstLine="709"/>
        <w:jc w:val="both"/>
      </w:pPr>
      <w:r w:rsidRPr="00712355">
        <w:t xml:space="preserve">Обеспечение для участия в аукционе </w:t>
      </w:r>
      <w:r w:rsidRPr="00910AFB">
        <w:t>–</w:t>
      </w:r>
      <w:r>
        <w:t xml:space="preserve"> 3 079</w:t>
      </w:r>
      <w:r w:rsidRPr="008E4889">
        <w:t>(</w:t>
      </w:r>
      <w:r>
        <w:t>три тысячи семьдесят девять) рублей 15 копеек</w:t>
      </w:r>
      <w:r w:rsidRPr="008E4889">
        <w:t>.</w:t>
      </w:r>
    </w:p>
    <w:p w:rsidR="00901B73" w:rsidRPr="00304097" w:rsidRDefault="00901B73" w:rsidP="00901B7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901B73" w:rsidRDefault="00901B73" w:rsidP="00901B7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на соответствующем месте в размере </w:t>
      </w:r>
      <w:r w:rsidRPr="004177DE">
        <w:rPr>
          <w:color w:val="000000"/>
          <w:kern w:val="2"/>
          <w:lang w:eastAsia="ar-SA"/>
        </w:rPr>
        <w:lastRenderedPageBreak/>
        <w:t>суммы платежа</w:t>
      </w:r>
      <w:r w:rsidRPr="004177DE">
        <w:rPr>
          <w:kern w:val="2"/>
          <w:lang w:eastAsia="ar-SA"/>
        </w:rPr>
        <w:t xml:space="preserve"> за текущий квартал и авансового платежа за следующий квартал</w:t>
      </w:r>
      <w:proofErr w:type="gramEnd"/>
      <w:r w:rsidRPr="004177DE">
        <w:rPr>
          <w:kern w:val="2"/>
          <w:lang w:eastAsia="ar-SA"/>
        </w:rPr>
        <w:t xml:space="preserve">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01B73" w:rsidRDefault="00901B73" w:rsidP="00901B73">
      <w:pPr>
        <w:ind w:firstLine="709"/>
        <w:jc w:val="both"/>
      </w:pPr>
      <w:r>
        <w:t>Технические условия подключения объекта к сетям инженерно-технического обеспечения: определены.</w:t>
      </w:r>
    </w:p>
    <w:p w:rsidR="00712355" w:rsidRPr="00712355" w:rsidRDefault="00712355" w:rsidP="00C26C1B">
      <w:pPr>
        <w:keepNext/>
        <w:ind w:firstLine="708"/>
        <w:jc w:val="both"/>
        <w:outlineLvl w:val="0"/>
        <w:rPr>
          <w:b/>
        </w:rPr>
      </w:pPr>
      <w:proofErr w:type="gramStart"/>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993EB0">
        <w:rPr>
          <w:b/>
          <w:snapToGrid w:val="0"/>
        </w:rPr>
        <w:t>18</w:t>
      </w:r>
      <w:r w:rsidR="00586606">
        <w:rPr>
          <w:b/>
          <w:snapToGrid w:val="0"/>
        </w:rPr>
        <w:t xml:space="preserve"> </w:t>
      </w:r>
      <w:r w:rsidR="00993EB0">
        <w:rPr>
          <w:b/>
          <w:snapToGrid w:val="0"/>
        </w:rPr>
        <w:t>декабря</w:t>
      </w:r>
      <w:r w:rsidR="00FB0439">
        <w:rPr>
          <w:b/>
          <w:snapToGrid w:val="0"/>
        </w:rPr>
        <w:t xml:space="preserve"> 2020</w:t>
      </w:r>
      <w:r w:rsidR="00351EDB">
        <w:rPr>
          <w:b/>
          <w:snapToGrid w:val="0"/>
        </w:rPr>
        <w:t xml:space="preserve">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993EB0">
        <w:rPr>
          <w:b/>
          <w:snapToGrid w:val="0"/>
          <w:u w:val="single"/>
        </w:rPr>
        <w:t>21.12</w:t>
      </w:r>
      <w:r w:rsidR="00FB0439">
        <w:rPr>
          <w:b/>
          <w:snapToGrid w:val="0"/>
          <w:u w:val="single"/>
        </w:rPr>
        <w:t>.2020</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r w:rsidR="00C26C1B">
        <w:t>. Дата выдачи указанной выписки должна быть не ранее чем за 1 месяц до даты вскрытия конвертов с заявками</w:t>
      </w:r>
      <w:r w:rsidRPr="00176A53">
        <w:t>;</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r w:rsidR="00823304">
        <w:t xml:space="preserve"> в 2-х экземплярах</w:t>
      </w:r>
      <w:r w:rsidRPr="006F41A4">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 xml:space="preserve">до </w:t>
      </w:r>
      <w:r w:rsidR="00993EB0">
        <w:rPr>
          <w:b/>
        </w:rPr>
        <w:t>22.12</w:t>
      </w:r>
      <w:r w:rsidR="00FB0439">
        <w:rPr>
          <w:b/>
        </w:rPr>
        <w:t>.2020</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lastRenderedPageBreak/>
        <w:t xml:space="preserve">Претендент, подавший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Организатор ау</w:t>
      </w:r>
      <w:r w:rsidR="00B95A22">
        <w:t xml:space="preserve">кциона возвращает внесенные </w:t>
      </w:r>
      <w:proofErr w:type="gramStart"/>
      <w:r w:rsidR="00B95A22">
        <w:t>в</w:t>
      </w:r>
      <w:r w:rsidRPr="00712355">
        <w:t xml:space="preserve">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rsidR="00B95A22">
        <w:t>анные</w:t>
      </w:r>
      <w:proofErr w:type="gramEnd"/>
      <w:r w:rsidR="00B95A22">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w:t>
      </w:r>
      <w:r w:rsidRPr="00CE51CC">
        <w:lastRenderedPageBreak/>
        <w:t>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B95A22">
        <w:t>города Слободского извещение о проведен</w:t>
      </w:r>
      <w:proofErr w:type="gramStart"/>
      <w:r w:rsidR="00B95A22">
        <w:t>ии ау</w:t>
      </w:r>
      <w:proofErr w:type="gramEnd"/>
      <w:r w:rsidR="00B95A22">
        <w:t>кциона, вправе отказаться</w:t>
      </w:r>
      <w:r w:rsidRPr="00712355">
        <w:t xml:space="preserve">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xml:space="preserve">: УФК по Кировской области (администрация города Слободского </w:t>
      </w:r>
      <w:proofErr w:type="gramStart"/>
      <w:r w:rsidRPr="00351EDB">
        <w:rPr>
          <w:b/>
        </w:rPr>
        <w:t>л</w:t>
      </w:r>
      <w:proofErr w:type="gramEnd"/>
      <w:r w:rsidRPr="00351EDB">
        <w:rPr>
          <w:b/>
        </w:rPr>
        <w:t>/с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proofErr w:type="gramStart"/>
      <w:r w:rsidRPr="00351EDB">
        <w:rPr>
          <w:b/>
        </w:rPr>
        <w:t>Р</w:t>
      </w:r>
      <w:proofErr w:type="gramEnd"/>
      <w:r w:rsidRPr="00351EDB">
        <w:rPr>
          <w:b/>
        </w:rPr>
        <w:t>/</w:t>
      </w:r>
      <w:proofErr w:type="spellStart"/>
      <w:r w:rsidRPr="00351EDB">
        <w:rPr>
          <w:b/>
        </w:rPr>
        <w:t>сч</w:t>
      </w:r>
      <w:proofErr w:type="spellEnd"/>
      <w:r w:rsidRPr="00351EDB">
        <w:rPr>
          <w:b/>
        </w:rPr>
        <w:t>: 40302810522023001009</w:t>
      </w:r>
    </w:p>
    <w:p w:rsidR="00B95EA3" w:rsidRDefault="00351EDB" w:rsidP="00351EDB">
      <w:pPr>
        <w:autoSpaceDE w:val="0"/>
        <w:autoSpaceDN w:val="0"/>
        <w:adjustRightInd w:val="0"/>
        <w:ind w:firstLine="709"/>
        <w:jc w:val="both"/>
        <w:rPr>
          <w:b/>
        </w:rPr>
      </w:pPr>
      <w:r w:rsidRPr="00351EDB">
        <w:rPr>
          <w:b/>
        </w:rPr>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B95A22" w:rsidP="00063D83">
      <w:pPr>
        <w:autoSpaceDE w:val="0"/>
        <w:autoSpaceDN w:val="0"/>
        <w:adjustRightInd w:val="0"/>
        <w:ind w:firstLine="709"/>
        <w:jc w:val="both"/>
        <w:rPr>
          <w:b/>
          <w:u w:val="single"/>
        </w:rPr>
      </w:pPr>
      <w:r>
        <w:rPr>
          <w:b/>
          <w:u w:val="single"/>
        </w:rPr>
        <w:t>Плательщиком по</w:t>
      </w:r>
      <w:r w:rsidR="00063D83" w:rsidRPr="00712355">
        <w:rPr>
          <w:b/>
          <w:u w:val="single"/>
        </w:rPr>
        <w:t xml:space="preserve">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993EB0">
        <w:rPr>
          <w:b/>
          <w:snapToGrid w:val="0"/>
        </w:rPr>
        <w:t>24.12</w:t>
      </w:r>
      <w:r w:rsidR="006163DD">
        <w:rPr>
          <w:b/>
          <w:snapToGrid w:val="0"/>
        </w:rPr>
        <w:t>.2020</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w:t>
      </w:r>
      <w:r w:rsidR="002A36E0">
        <w:rPr>
          <w:b/>
        </w:rPr>
        <w:t xml:space="preserve">с момента решения аукционной комиссии </w:t>
      </w:r>
      <w:r w:rsidR="00712355" w:rsidRPr="00712355">
        <w:rPr>
          <w:b/>
        </w:rPr>
        <w:t xml:space="preserve">отдел </w:t>
      </w:r>
      <w:r w:rsidR="002A36E0">
        <w:rPr>
          <w:b/>
        </w:rPr>
        <w:t xml:space="preserve">экономики </w:t>
      </w:r>
      <w:r w:rsidR="00712355" w:rsidRPr="00712355">
        <w:rPr>
          <w:b/>
        </w:rPr>
        <w:t xml:space="preserve">готовит проект договора с победителем аукциона или единственным </w:t>
      </w:r>
      <w:r w:rsidR="00712355" w:rsidRPr="00712355">
        <w:rPr>
          <w:b/>
        </w:rPr>
        <w:lastRenderedPageBreak/>
        <w:t xml:space="preserve">участником и уведомляет </w:t>
      </w:r>
      <w:r w:rsidR="002A36E0">
        <w:rPr>
          <w:b/>
        </w:rPr>
        <w:t xml:space="preserve">(в письменной или электронной форме) </w:t>
      </w:r>
      <w:r w:rsidR="00712355" w:rsidRPr="00712355">
        <w:rPr>
          <w:b/>
        </w:rPr>
        <w:t>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w:t>
      </w:r>
      <w:r w:rsidR="00B95A22">
        <w:t>проведении аукциона,</w:t>
      </w:r>
      <w:r w:rsidRPr="00576A38">
        <w:t xml:space="preserve">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proofErr w:type="gramStart"/>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0B1D04">
        <w:rPr>
          <w:b/>
          <w:color w:val="000000"/>
          <w:kern w:val="2"/>
          <w:lang w:eastAsia="ar-SA"/>
        </w:rPr>
        <w:t xml:space="preserve">суммы платежа за текущий квартал и </w:t>
      </w:r>
      <w:r w:rsidR="00AC1554" w:rsidRPr="00AC1554">
        <w:rPr>
          <w:b/>
          <w:color w:val="000000"/>
          <w:kern w:val="2"/>
          <w:lang w:eastAsia="ar-SA"/>
        </w:rPr>
        <w:t>ава</w:t>
      </w:r>
      <w:r w:rsidR="00AC1554">
        <w:rPr>
          <w:b/>
          <w:color w:val="000000"/>
          <w:kern w:val="2"/>
          <w:lang w:eastAsia="ar-SA"/>
        </w:rPr>
        <w:t>нсового платежа</w:t>
      </w:r>
      <w:r w:rsidR="000B1D04">
        <w:rPr>
          <w:b/>
          <w:color w:val="000000"/>
          <w:kern w:val="2"/>
          <w:lang w:eastAsia="ar-SA"/>
        </w:rPr>
        <w:t xml:space="preserve"> за следующий квартал исходя из размера годовой цены договора</w:t>
      </w:r>
      <w:r w:rsidR="00AC1554">
        <w:rPr>
          <w:b/>
          <w:color w:val="000000"/>
          <w:kern w:val="2"/>
          <w:lang w:eastAsia="ar-SA"/>
        </w:rPr>
        <w:t xml:space="preserve">, </w:t>
      </w:r>
      <w:r w:rsidRPr="00A4492F">
        <w:rPr>
          <w:b/>
          <w:color w:val="000000"/>
          <w:kern w:val="2"/>
          <w:lang w:eastAsia="ar-SA"/>
        </w:rPr>
        <w:t>за вычетом ранее оплаченной суммы обеспечения заявки, указанной в извещении о</w:t>
      </w:r>
      <w:proofErr w:type="gramEnd"/>
      <w:r w:rsidRPr="00A4492F">
        <w:rPr>
          <w:b/>
          <w:color w:val="000000"/>
          <w:kern w:val="2"/>
          <w:lang w:eastAsia="ar-SA"/>
        </w:rPr>
        <w:t xml:space="preserve"> </w:t>
      </w:r>
      <w:proofErr w:type="gramStart"/>
      <w:r w:rsidRPr="00A4492F">
        <w:rPr>
          <w:b/>
          <w:color w:val="000000"/>
          <w:kern w:val="2"/>
          <w:lang w:eastAsia="ar-SA"/>
        </w:rPr>
        <w:t>проведении</w:t>
      </w:r>
      <w:proofErr w:type="gramEnd"/>
      <w:r w:rsidRPr="00A4492F">
        <w:rPr>
          <w:b/>
          <w:color w:val="000000"/>
          <w:kern w:val="2"/>
          <w:lang w:eastAsia="ar-SA"/>
        </w:rPr>
        <w:t xml:space="preserve"> аукциона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proofErr w:type="gramStart"/>
      <w:r w:rsidRPr="00B22111">
        <w:rPr>
          <w:color w:val="000000"/>
          <w:kern w:val="2"/>
          <w:lang w:eastAsia="ar-SA"/>
        </w:rPr>
        <w:t xml:space="preserve">При просрочке оплаты свыше установленного в п.5.10 </w:t>
      </w:r>
      <w:r w:rsidR="003676F1" w:rsidRPr="00B22111">
        <w:rPr>
          <w:color w:val="000000"/>
          <w:kern w:val="2"/>
          <w:lang w:eastAsia="ar-SA"/>
        </w:rPr>
        <w:t xml:space="preserve">Порядка </w:t>
      </w:r>
      <w:r w:rsidR="003676F1">
        <w:rPr>
          <w:color w:val="000000"/>
          <w:kern w:val="2"/>
          <w:lang w:eastAsia="ar-SA"/>
        </w:rPr>
        <w:t xml:space="preserve">предоставления права на размещение нестационарных торговых объектов на территории муниципального образования </w:t>
      </w:r>
      <w:r w:rsidR="00BA5A17">
        <w:rPr>
          <w:color w:val="000000"/>
          <w:kern w:val="2"/>
          <w:lang w:eastAsia="ar-SA"/>
        </w:rPr>
        <w:t>«город Слободской», утвержденного</w:t>
      </w:r>
      <w:r w:rsidR="003676F1">
        <w:rPr>
          <w:color w:val="000000"/>
          <w:kern w:val="2"/>
          <w:lang w:eastAsia="ar-SA"/>
        </w:rPr>
        <w:t xml:space="preserve"> постановлением администрации города Слободского от 31.07.2017 № 1463</w:t>
      </w:r>
      <w:r w:rsidRPr="00B22111">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roofErr w:type="gramEnd"/>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00E029A4">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rsidR="00E029A4">
        <w:t>14-51) и</w:t>
      </w:r>
      <w:r w:rsidRPr="00712355">
        <w:t xml:space="preserve"> на официальном сайте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E029A4">
        <w:rPr>
          <w:b/>
        </w:rPr>
        <w:t>договора</w:t>
      </w:r>
      <w:r w:rsidR="007D2385" w:rsidRPr="007D2385">
        <w:rPr>
          <w:b/>
        </w:rPr>
        <w:t xml:space="preserve">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proofErr w:type="gramStart"/>
      <w:r>
        <w:t>Слободской</w:t>
      </w:r>
      <w:proofErr w:type="gramEnd"/>
      <w:r w:rsidRPr="00330AF2">
        <w:t xml:space="preserve">           </w:t>
      </w:r>
      <w:r>
        <w:t xml:space="preserve">                                                  </w:t>
      </w:r>
      <w:r w:rsidR="00BA5A17">
        <w:t xml:space="preserve">                         </w:t>
      </w:r>
      <w:r>
        <w:t>«___»</w:t>
      </w:r>
      <w:r w:rsidRPr="00330AF2">
        <w:t xml:space="preserve"> _________ 20__ года</w:t>
      </w:r>
    </w:p>
    <w:p w:rsidR="002D19A5" w:rsidRPr="00330AF2" w:rsidRDefault="002D19A5" w:rsidP="0032581C">
      <w:pPr>
        <w:widowControl w:val="0"/>
        <w:autoSpaceDE w:val="0"/>
        <w:autoSpaceDN w:val="0"/>
        <w:ind w:firstLine="709"/>
        <w:jc w:val="both"/>
      </w:pPr>
      <w:proofErr w:type="gramStart"/>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D5127E">
        <w:t>ая</w:t>
      </w:r>
      <w:proofErr w:type="spellEnd"/>
      <w:r w:rsidRPr="00D5127E">
        <w:t>) в дальнейшем «</w:t>
      </w:r>
      <w:r>
        <w:t>Участник</w:t>
      </w:r>
      <w:r w:rsidRPr="00D5127E">
        <w:t>», с другой стороны, совместно именуемые «Стороны», заключили настоящий договор о нижеследующем:</w:t>
      </w:r>
      <w:proofErr w:type="gramEnd"/>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proofErr w:type="gramStart"/>
      <w:r w:rsidRPr="00330AF2">
        <w:t>разместить</w:t>
      </w:r>
      <w:proofErr w:type="gramEnd"/>
      <w:r>
        <w:t xml:space="preserve"> нестационарный торговый объект (далее </w:t>
      </w:r>
      <w:r w:rsidRPr="00330AF2">
        <w:t>-</w:t>
      </w:r>
      <w:r>
        <w:t xml:space="preserve"> Объект), имеющий </w:t>
      </w:r>
      <w:r w:rsidRPr="00330AF2">
        <w:t>следующие</w:t>
      </w:r>
      <w:r>
        <w:t xml:space="preserve"> </w:t>
      </w:r>
      <w:r w:rsidR="00BA5A17">
        <w:t>характеристики:___________</w:t>
      </w:r>
      <w:r w:rsidRPr="00330AF2">
        <w:t>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BA5A17">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r w:rsidR="00BA5A17">
        <w:t xml:space="preserve"> аукциона </w:t>
      </w:r>
      <w:proofErr w:type="gramStart"/>
      <w:r w:rsidR="00BA5A17">
        <w:t>от</w:t>
      </w:r>
      <w:proofErr w:type="gramEnd"/>
      <w:r w:rsidR="00BA5A17">
        <w:t xml:space="preserve"> ___________</w:t>
      </w:r>
      <w:r>
        <w:t>№</w:t>
      </w:r>
      <w:r w:rsidR="00BA5A17">
        <w:t>______</w:t>
      </w:r>
      <w:r w:rsidRPr="00330AF2">
        <w:t>_</w:t>
      </w:r>
      <w:r>
        <w:t xml:space="preserve">. </w:t>
      </w:r>
    </w:p>
    <w:p w:rsidR="002D19A5" w:rsidRPr="00330AF2" w:rsidRDefault="002D19A5" w:rsidP="00BA5A17">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BA5A17">
      <w:pPr>
        <w:widowControl w:val="0"/>
        <w:autoSpaceDE w:val="0"/>
        <w:autoSpaceDN w:val="0"/>
        <w:jc w:val="both"/>
      </w:pPr>
      <w:r w:rsidRPr="00330AF2">
        <w:t>2. Плата за размещение Объекта и порядок расчетов</w:t>
      </w:r>
    </w:p>
    <w:p w:rsidR="002D19A5" w:rsidRPr="00330AF2" w:rsidRDefault="002D19A5" w:rsidP="00BA5A17">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BA5A17">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6" w:history="1">
        <w:r>
          <w:t>м</w:t>
        </w:r>
        <w:r w:rsidRPr="00D5127E">
          <w:t>етодикой</w:t>
        </w:r>
      </w:hyperlink>
      <w:r w:rsidRPr="00330AF2">
        <w:t>, в случае признания</w:t>
      </w:r>
      <w:r>
        <w:t xml:space="preserve"> </w:t>
      </w:r>
      <w:r w:rsidRPr="00330AF2">
        <w:t xml:space="preserve">торгов </w:t>
      </w:r>
      <w:proofErr w:type="gramStart"/>
      <w:r w:rsidRPr="00330AF2">
        <w:t>несостоявшимися</w:t>
      </w:r>
      <w:proofErr w:type="gramEnd"/>
      <w:r w:rsidRPr="00330AF2">
        <w:t xml:space="preserve">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BA5A17">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 xml:space="preserve">составляет </w:t>
      </w:r>
      <w:proofErr w:type="spellStart"/>
      <w:r w:rsidRPr="00330AF2">
        <w:t>_______________________________</w:t>
      </w:r>
      <w:r>
        <w:t>_____________________в</w:t>
      </w:r>
      <w:proofErr w:type="spellEnd"/>
      <w:r>
        <w:t xml:space="preserve"> год</w:t>
      </w:r>
      <w:r w:rsidRPr="00330AF2">
        <w:t>.</w:t>
      </w:r>
    </w:p>
    <w:p w:rsidR="002D19A5" w:rsidRPr="00330AF2" w:rsidRDefault="002D19A5" w:rsidP="00BA5A17">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BA5A17">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BA5A17">
      <w:pPr>
        <w:widowControl w:val="0"/>
        <w:autoSpaceDE w:val="0"/>
        <w:autoSpaceDN w:val="0"/>
        <w:ind w:firstLine="708"/>
        <w:jc w:val="both"/>
      </w:pPr>
      <w:r w:rsidRPr="00330AF2">
        <w:t>3. Права и обязанности Сторон</w:t>
      </w:r>
    </w:p>
    <w:p w:rsidR="002D19A5" w:rsidRPr="00330AF2" w:rsidRDefault="002D19A5" w:rsidP="00BA5A17">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BA5A17">
      <w:pPr>
        <w:widowControl w:val="0"/>
        <w:autoSpaceDE w:val="0"/>
        <w:autoSpaceDN w:val="0"/>
        <w:ind w:firstLine="709"/>
        <w:jc w:val="both"/>
      </w:pPr>
      <w:r>
        <w:t xml:space="preserve">3.1.1. </w:t>
      </w:r>
      <w:proofErr w:type="gramStart"/>
      <w:r>
        <w:t>Разместить Объект</w:t>
      </w:r>
      <w:proofErr w:type="gramEnd"/>
      <w:r>
        <w:t xml:space="preserve">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BA5A17">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1875C5" w:rsidRDefault="002D19A5" w:rsidP="00BA5A17">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 xml:space="preserve">объекта, </w:t>
      </w:r>
    </w:p>
    <w:p w:rsidR="001875C5" w:rsidRDefault="001875C5" w:rsidP="00BA5A17">
      <w:pPr>
        <w:widowControl w:val="0"/>
        <w:autoSpaceDE w:val="0"/>
        <w:autoSpaceDN w:val="0"/>
        <w:ind w:firstLine="709"/>
        <w:jc w:val="both"/>
      </w:pPr>
    </w:p>
    <w:p w:rsidR="001875C5" w:rsidRDefault="001875C5" w:rsidP="00BA5A17">
      <w:pPr>
        <w:widowControl w:val="0"/>
        <w:autoSpaceDE w:val="0"/>
        <w:autoSpaceDN w:val="0"/>
        <w:ind w:firstLine="709"/>
        <w:jc w:val="both"/>
      </w:pPr>
    </w:p>
    <w:p w:rsidR="002D19A5" w:rsidRPr="00330AF2" w:rsidRDefault="002D19A5" w:rsidP="001875C5">
      <w:pPr>
        <w:widowControl w:val="0"/>
        <w:autoSpaceDE w:val="0"/>
        <w:autoSpaceDN w:val="0"/>
        <w:jc w:val="both"/>
      </w:pPr>
      <w:r w:rsidRPr="00330AF2">
        <w:lastRenderedPageBreak/>
        <w:t>письменно известив об этом Администратора не менее чем за месяц.</w:t>
      </w:r>
    </w:p>
    <w:p w:rsidR="002D19A5" w:rsidRDefault="002D19A5" w:rsidP="00BA5A17">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proofErr w:type="gramStart"/>
      <w:r w:rsidRPr="00084140">
        <w:t>к</w:t>
      </w:r>
      <w:r>
        <w:t xml:space="preserve"> </w:t>
      </w:r>
      <w:r w:rsidRPr="00084140">
        <w:t>объекту территории в соответствии с соглашением о закреплении прилегающей т</w:t>
      </w:r>
      <w:r>
        <w:t>ерритории в целях</w:t>
      </w:r>
      <w:proofErr w:type="gramEnd"/>
      <w:r>
        <w:t xml:space="preserve">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proofErr w:type="gramStart"/>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roofErr w:type="gramEnd"/>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320DE5">
        <w:t>о-</w:t>
      </w:r>
      <w:proofErr w:type="gramEnd"/>
      <w:r w:rsidRPr="00320DE5">
        <w:t xml:space="preserve"> и </w:t>
      </w:r>
      <w:proofErr w:type="spellStart"/>
      <w:r w:rsidRPr="00320DE5">
        <w:t>видеофиксации</w:t>
      </w:r>
      <w:proofErr w:type="spellEnd"/>
      <w:r w:rsidRPr="00320DE5">
        <w:t>.</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lastRenderedPageBreak/>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w:t>
      </w:r>
      <w:proofErr w:type="gramStart"/>
      <w:r w:rsidRPr="00900977">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900977">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proofErr w:type="gramStart"/>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w:t>
      </w:r>
      <w:r w:rsidR="001875C5">
        <w:t>,</w:t>
      </w:r>
      <w:r>
        <w:t xml:space="preserve">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962088">
        <w:t>и сроком до 31.12.2025 года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proofErr w:type="gramStart"/>
      <w:r w:rsidRPr="00654D6C">
        <w:t>с даты направления</w:t>
      </w:r>
      <w:proofErr w:type="gramEnd"/>
      <w:r w:rsidRPr="00654D6C">
        <w:t xml:space="preserve">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proofErr w:type="spellStart"/>
      <w:r w:rsidRPr="00654D6C">
        <w:rPr>
          <w:spacing w:val="2"/>
        </w:rPr>
        <w:t>неразмещение</w:t>
      </w:r>
      <w:proofErr w:type="spellEnd"/>
      <w:r w:rsidRPr="00654D6C">
        <w:rPr>
          <w:spacing w:val="2"/>
        </w:rPr>
        <w:t xml:space="preserve">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еличение площади объекта более</w:t>
      </w:r>
      <w:proofErr w:type="gramStart"/>
      <w:r>
        <w:rPr>
          <w:spacing w:val="2"/>
        </w:rPr>
        <w:t>,</w:t>
      </w:r>
      <w:proofErr w:type="gramEnd"/>
      <w:r>
        <w:rPr>
          <w:spacing w:val="2"/>
        </w:rPr>
        <w:t xml:space="preserve">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lastRenderedPageBreak/>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EB46CA">
        <w:t xml:space="preserve">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roofErr w:type="gramEnd"/>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rsidR="001875C5">
        <w:t>________________</w:t>
      </w:r>
      <w:r>
        <w:t xml:space="preserve">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w:t>
      </w:r>
      <w:proofErr w:type="spellStart"/>
      <w:r w:rsidRPr="000507FA">
        <w:rPr>
          <w:color w:val="000000"/>
        </w:rPr>
        <w:t>__г</w:t>
      </w:r>
      <w:proofErr w:type="spellEnd"/>
      <w:r w:rsidRPr="000507FA">
        <w:rPr>
          <w:color w:val="000000"/>
        </w:rPr>
        <w:t>.</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 xml:space="preserve">одной стороны, </w:t>
      </w:r>
      <w:proofErr w:type="spellStart"/>
      <w:r w:rsidRPr="000507FA">
        <w:t>и____________________</w:t>
      </w:r>
      <w:proofErr w:type="spellEnd"/>
      <w:r w:rsidRPr="000507FA">
        <w:rPr>
          <w:color w:val="000000"/>
          <w:spacing w:val="-5"/>
        </w:rPr>
        <w:t xml:space="preserve">, </w:t>
      </w:r>
      <w:proofErr w:type="gramStart"/>
      <w:r w:rsidRPr="000507FA">
        <w:rPr>
          <w:color w:val="000000"/>
          <w:spacing w:val="-5"/>
        </w:rPr>
        <w:t>действующий</w:t>
      </w:r>
      <w:proofErr w:type="gramEnd"/>
      <w:r w:rsidRPr="000507FA">
        <w:rPr>
          <w:color w:val="000000"/>
          <w:spacing w:val="-5"/>
        </w:rPr>
        <w:t xml:space="preserve">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w:t>
      </w:r>
      <w:r w:rsidRPr="000507FA">
        <w:rPr>
          <w:color w:val="000000"/>
          <w:spacing w:val="6"/>
        </w:rPr>
        <w:t xml:space="preserve">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 xml:space="preserve">1.3. </w:t>
      </w:r>
      <w:proofErr w:type="gramStart"/>
      <w:r w:rsidRPr="000507FA">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proofErr w:type="gramStart"/>
      <w:r w:rsidRPr="000507FA">
        <w:rPr>
          <w:color w:val="000000"/>
          <w:spacing w:val="-1"/>
        </w:rPr>
        <w:t xml:space="preserve">Администрация закрепляет за Заявителем </w:t>
      </w:r>
      <w:r w:rsidRPr="000507FA">
        <w:t xml:space="preserve">территорию </w:t>
      </w:r>
      <w:proofErr w:type="spellStart"/>
      <w:r w:rsidRPr="000507FA">
        <w:t>площадью__________кв</w:t>
      </w:r>
      <w:proofErr w:type="spellEnd"/>
      <w:r w:rsidRPr="000507FA">
        <w:t xml:space="preserve">.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w:t>
      </w:r>
      <w:proofErr w:type="spellStart"/>
      <w:r w:rsidRPr="000507FA">
        <w:t>с_______________________________________</w:t>
      </w:r>
      <w:proofErr w:type="spellEnd"/>
      <w:r w:rsidRPr="000507FA">
        <w:t xml:space="preserve">(указывается вид, дата и номер правоустанавливающего документа), расположенному по </w:t>
      </w:r>
      <w:proofErr w:type="spellStart"/>
      <w:r w:rsidRPr="000507FA">
        <w:t>адресу</w:t>
      </w:r>
      <w:r w:rsidRPr="000507FA">
        <w:rPr>
          <w:color w:val="000000"/>
        </w:rPr>
        <w:t>:___________________________________________</w:t>
      </w:r>
      <w:proofErr w:type="spellEnd"/>
      <w:r w:rsidRPr="000507FA">
        <w:rPr>
          <w:color w:val="000000"/>
        </w:rPr>
        <w:t xml:space="preserve">,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proofErr w:type="gramEnd"/>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w:t>
      </w:r>
      <w:proofErr w:type="gramStart"/>
      <w:r w:rsidRPr="000507FA">
        <w:rPr>
          <w:color w:val="000000"/>
        </w:rPr>
        <w:t>контроль  за</w:t>
      </w:r>
      <w:proofErr w:type="gramEnd"/>
      <w:r w:rsidRPr="000507FA">
        <w:rPr>
          <w:color w:val="000000"/>
        </w:rPr>
        <w:t xml:space="preserve">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 xml:space="preserve">4.2.5. </w:t>
      </w:r>
      <w:proofErr w:type="gramStart"/>
      <w:r w:rsidRPr="000507FA">
        <w:rPr>
          <w:color w:val="000000"/>
          <w:spacing w:val="1"/>
        </w:rPr>
        <w:t>Осуществлять иные обязанности</w:t>
      </w:r>
      <w:proofErr w:type="gramEnd"/>
      <w:r w:rsidRPr="000507FA">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 xml:space="preserve">объекта </w:t>
      </w:r>
      <w:proofErr w:type="gramStart"/>
      <w:r w:rsidRPr="000507FA">
        <w:t>от</w:t>
      </w:r>
      <w:proofErr w:type="gramEnd"/>
      <w:r w:rsidRPr="000507FA">
        <w:t xml:space="preserve">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Плата по договору за период </w:t>
      </w:r>
      <w:proofErr w:type="gramStart"/>
      <w:r w:rsidRPr="000507FA">
        <w:rPr>
          <w:rFonts w:ascii="Times New Roman" w:hAnsi="Times New Roman" w:cs="Times New Roman"/>
          <w:sz w:val="24"/>
          <w:szCs w:val="24"/>
        </w:rPr>
        <w:t>с</w:t>
      </w:r>
      <w:proofErr w:type="gramEnd"/>
      <w:r w:rsidRPr="000507FA">
        <w:rPr>
          <w:rFonts w:ascii="Times New Roman" w:hAnsi="Times New Roman" w:cs="Times New Roman"/>
          <w:sz w:val="24"/>
          <w:szCs w:val="24"/>
        </w:rPr>
        <w:t xml:space="preserve">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 xml:space="preserve">Подпись                                                       </w:t>
      </w:r>
      <w:proofErr w:type="spellStart"/>
      <w:proofErr w:type="gramStart"/>
      <w:r w:rsidRPr="000507FA">
        <w:rPr>
          <w:rFonts w:ascii="Times New Roman" w:hAnsi="Times New Roman" w:cs="Times New Roman"/>
          <w:sz w:val="24"/>
          <w:szCs w:val="24"/>
        </w:rPr>
        <w:t>Подпись</w:t>
      </w:r>
      <w:proofErr w:type="spellEnd"/>
      <w:proofErr w:type="gramEnd"/>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 xml:space="preserve">на размещение </w:t>
      </w:r>
      <w:proofErr w:type="gramStart"/>
      <w:r w:rsidRPr="000507FA">
        <w:t>нестационарного</w:t>
      </w:r>
      <w:proofErr w:type="gramEnd"/>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proofErr w:type="gramStart"/>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roofErr w:type="gramEnd"/>
    </w:p>
    <w:p w:rsidR="000507FA" w:rsidRPr="000507FA" w:rsidRDefault="000507FA" w:rsidP="00B5793D">
      <w:pPr>
        <w:widowControl w:val="0"/>
        <w:autoSpaceDE w:val="0"/>
        <w:autoSpaceDN w:val="0"/>
        <w:ind w:firstLine="709"/>
        <w:contextualSpacing/>
        <w:jc w:val="both"/>
      </w:pPr>
      <w:proofErr w:type="gramStart"/>
      <w:r w:rsidRPr="000507FA">
        <w:t>В соответствии с аукционной документацией о проведении открытого аукци</w:t>
      </w:r>
      <w:r w:rsidR="00E3686D">
        <w:t>она на право заключения договоров на размещение</w:t>
      </w:r>
      <w:proofErr w:type="gramEnd"/>
      <w:r w:rsidR="00E3686D">
        <w:t xml:space="preserve">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Default="000507FA" w:rsidP="00B5793D">
      <w:pPr>
        <w:widowControl w:val="0"/>
        <w:autoSpaceDE w:val="0"/>
        <w:autoSpaceDN w:val="0"/>
        <w:contextualSpacing/>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E75D74" w:rsidRPr="000507FA" w:rsidRDefault="00E75D74" w:rsidP="00B5793D">
      <w:pPr>
        <w:widowControl w:val="0"/>
        <w:autoSpaceDE w:val="0"/>
        <w:autoSpaceDN w:val="0"/>
        <w:contextualSpacing/>
        <w:jc w:val="both"/>
      </w:pPr>
    </w:p>
    <w:p w:rsidR="000507FA" w:rsidRPr="000507FA" w:rsidRDefault="000507FA" w:rsidP="00B5793D">
      <w:pPr>
        <w:widowControl w:val="0"/>
        <w:autoSpaceDE w:val="0"/>
        <w:autoSpaceDN w:val="0"/>
        <w:contextualSpacing/>
        <w:jc w:val="both"/>
      </w:pPr>
      <w:r w:rsidRPr="000507FA">
        <w:t>_____________________ _</w:t>
      </w:r>
      <w:r w:rsidR="00E75D74">
        <w:t>______________________ ________</w:t>
      </w:r>
      <w:r w:rsidRPr="000507FA">
        <w:t>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w:t>
      </w:r>
      <w:proofErr w:type="gramStart"/>
      <w:r w:rsidRPr="002B3A42">
        <w:t>Слободской</w:t>
      </w:r>
      <w:proofErr w:type="gramEnd"/>
      <w:r w:rsidRPr="002B3A42">
        <w:t xml:space="preserve">                                              </w:t>
      </w:r>
      <w:r>
        <w:t xml:space="preserve">                           </w:t>
      </w:r>
      <w:r w:rsidR="00E20C40">
        <w:t xml:space="preserve">     </w:t>
      </w:r>
      <w:r w:rsidRPr="002B3A42">
        <w:t xml:space="preserve">        «___» _________ 20__ года</w:t>
      </w:r>
    </w:p>
    <w:p w:rsidR="007D5B08" w:rsidRPr="002B3A42" w:rsidRDefault="007D5B08" w:rsidP="007D5B08">
      <w:pPr>
        <w:widowControl w:val="0"/>
        <w:autoSpaceDE w:val="0"/>
        <w:autoSpaceDN w:val="0"/>
        <w:ind w:firstLine="709"/>
        <w:jc w:val="both"/>
      </w:pPr>
      <w:proofErr w:type="gramStart"/>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2B3A42">
        <w:t>ая</w:t>
      </w:r>
      <w:proofErr w:type="spellEnd"/>
      <w:r w:rsidRPr="002B3A42">
        <w:t>) в дальнейшем «участник торгов», с другой стороны, совместно именуемые «Стороны», заключили настоящий договор обеспечения</w:t>
      </w:r>
      <w:proofErr w:type="gramEnd"/>
      <w:r w:rsidRPr="002B3A42">
        <w:t xml:space="preserve">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2B3A42">
        <w:t>-о</w:t>
      </w:r>
      <w:proofErr w:type="gramEnd"/>
      <w:r w:rsidRPr="002B3A42">
        <w:t xml:space="preserve">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w:t>
      </w:r>
      <w:proofErr w:type="gramStart"/>
      <w:r w:rsidRPr="002B3A42">
        <w:t>дств  в  к</w:t>
      </w:r>
      <w:proofErr w:type="gramEnd"/>
      <w:r w:rsidRPr="002B3A42">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E75D74">
      <w:pPr>
        <w:widowControl w:val="0"/>
        <w:autoSpaceDE w:val="0"/>
        <w:autoSpaceDN w:val="0"/>
        <w:ind w:firstLine="709"/>
        <w:jc w:val="both"/>
      </w:pPr>
      <w:r w:rsidRPr="002B3A42">
        <w:t>2.1. Денежные  средства,  внесенные  в  качестве обеспечения  заявки,</w:t>
      </w:r>
      <w:r w:rsidR="00E75D74">
        <w:t xml:space="preserve"> </w:t>
      </w:r>
      <w:r w:rsidRPr="002B3A42">
        <w:t>возвращаются  путем  перечисления на банковский счет участника торгов, указанный в договоре.</w:t>
      </w:r>
    </w:p>
    <w:p w:rsidR="007D5B08" w:rsidRPr="002B3A42" w:rsidRDefault="007D5B08" w:rsidP="00E75D74">
      <w:pPr>
        <w:widowControl w:val="0"/>
        <w:autoSpaceDE w:val="0"/>
        <w:autoSpaceDN w:val="0"/>
        <w:ind w:firstLine="709"/>
        <w:jc w:val="both"/>
      </w:pPr>
      <w:r w:rsidRPr="002B3A42">
        <w:t>2.2. Денежные  средства,  внесенные  в  качестве  обеспечения  заявки,</w:t>
      </w:r>
      <w:r w:rsidR="00E75D74">
        <w:t xml:space="preserve"> </w:t>
      </w: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 xml:space="preserve">2.2.2. </w:t>
      </w:r>
      <w:proofErr w:type="gramStart"/>
      <w:r w:rsidRPr="002B3A42">
        <w:t>В  случае  отзыва  участником  заявки  на участие в аукционе до окончания  срока  подачи  заявок  на  участие</w:t>
      </w:r>
      <w:proofErr w:type="gramEnd"/>
      <w:r w:rsidRPr="002B3A42">
        <w:t xml:space="preserve">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 xml:space="preserve">2.2.3. </w:t>
      </w:r>
      <w:proofErr w:type="gramStart"/>
      <w:r w:rsidRPr="002B3A42">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7D5B08" w:rsidRPr="002B3A42" w:rsidRDefault="007D5B08" w:rsidP="00E75D74">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rsidR="00E75D74">
        <w:t xml:space="preserve"> </w:t>
      </w: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F67FEA">
      <w:pPr>
        <w:widowControl w:val="0"/>
        <w:autoSpaceDE w:val="0"/>
        <w:autoSpaceDN w:val="0"/>
        <w:ind w:firstLine="709"/>
        <w:jc w:val="both"/>
      </w:pPr>
      <w:r w:rsidRPr="002B3A42">
        <w:t>2.3.2.  В  случае  уклонения  единственного  участника  аукциона,  если</w:t>
      </w:r>
      <w:r w:rsidR="00F67FEA">
        <w:t xml:space="preserve"> </w:t>
      </w: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F67FEA" w:rsidRDefault="007D5B08" w:rsidP="007D5B08">
      <w:pPr>
        <w:widowControl w:val="0"/>
        <w:autoSpaceDE w:val="0"/>
        <w:autoSpaceDN w:val="0"/>
        <w:contextualSpacing/>
        <w:jc w:val="both"/>
      </w:pPr>
      <w:r w:rsidRPr="002B3A42">
        <w:t xml:space="preserve">      </w:t>
      </w:r>
    </w:p>
    <w:p w:rsidR="00CC708C" w:rsidRPr="002B3A42" w:rsidRDefault="007D5B08" w:rsidP="007D5B08">
      <w:pPr>
        <w:widowControl w:val="0"/>
        <w:autoSpaceDE w:val="0"/>
        <w:autoSpaceDN w:val="0"/>
        <w:contextualSpacing/>
        <w:jc w:val="both"/>
      </w:pPr>
      <w:r w:rsidRPr="002B3A42">
        <w:t xml:space="preserve">Организатор торгов:                             </w:t>
      </w:r>
      <w:r w:rsidR="00F67FEA">
        <w:t xml:space="preserve">                              </w:t>
      </w:r>
      <w:r w:rsidRPr="002B3A42">
        <w:t xml:space="preserve"> Участник:</w:t>
      </w:r>
    </w:p>
    <w:sectPr w:rsidR="00CC708C" w:rsidRPr="002B3A42" w:rsidSect="004F48F1">
      <w:headerReference w:type="even" r:id="rId87"/>
      <w:footerReference w:type="even" r:id="rId88"/>
      <w:pgSz w:w="11906" w:h="16838"/>
      <w:pgMar w:top="992" w:right="99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0B" w:rsidRDefault="00E8560B">
      <w:r>
        <w:separator/>
      </w:r>
    </w:p>
  </w:endnote>
  <w:endnote w:type="continuationSeparator" w:id="0">
    <w:p w:rsidR="00E8560B" w:rsidRDefault="00E85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2F" w:rsidRDefault="000A144B" w:rsidP="009669C3">
    <w:pPr>
      <w:pStyle w:val="a8"/>
      <w:framePr w:wrap="around" w:vAnchor="text" w:hAnchor="margin" w:xAlign="center" w:y="1"/>
      <w:rPr>
        <w:rStyle w:val="a6"/>
      </w:rPr>
    </w:pPr>
    <w:r>
      <w:rPr>
        <w:rStyle w:val="a6"/>
      </w:rPr>
      <w:fldChar w:fldCharType="begin"/>
    </w:r>
    <w:r w:rsidR="000F512F">
      <w:rPr>
        <w:rStyle w:val="a6"/>
      </w:rPr>
      <w:instrText xml:space="preserve">PAGE  </w:instrText>
    </w:r>
    <w:r>
      <w:rPr>
        <w:rStyle w:val="a6"/>
      </w:rPr>
      <w:fldChar w:fldCharType="end"/>
    </w:r>
  </w:p>
  <w:p w:rsidR="000F512F" w:rsidRDefault="000F51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0B" w:rsidRDefault="00E8560B">
      <w:r>
        <w:separator/>
      </w:r>
    </w:p>
  </w:footnote>
  <w:footnote w:type="continuationSeparator" w:id="0">
    <w:p w:rsidR="00E8560B" w:rsidRDefault="00E85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2F" w:rsidRDefault="000A144B" w:rsidP="00D75F8D">
    <w:pPr>
      <w:pStyle w:val="a5"/>
      <w:framePr w:wrap="around" w:vAnchor="text" w:hAnchor="margin" w:xAlign="center" w:y="1"/>
      <w:rPr>
        <w:rStyle w:val="a6"/>
      </w:rPr>
    </w:pPr>
    <w:r>
      <w:rPr>
        <w:rStyle w:val="a6"/>
      </w:rPr>
      <w:fldChar w:fldCharType="begin"/>
    </w:r>
    <w:r w:rsidR="000F512F">
      <w:rPr>
        <w:rStyle w:val="a6"/>
      </w:rPr>
      <w:instrText xml:space="preserve">PAGE  </w:instrText>
    </w:r>
    <w:r>
      <w:rPr>
        <w:rStyle w:val="a6"/>
      </w:rPr>
      <w:fldChar w:fldCharType="end"/>
    </w:r>
  </w:p>
  <w:p w:rsidR="000F512F" w:rsidRDefault="000F51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3A07"/>
    <w:rsid w:val="0000495A"/>
    <w:rsid w:val="00006F04"/>
    <w:rsid w:val="00007D65"/>
    <w:rsid w:val="00010E1C"/>
    <w:rsid w:val="00010ECA"/>
    <w:rsid w:val="00011348"/>
    <w:rsid w:val="000117DC"/>
    <w:rsid w:val="000120D5"/>
    <w:rsid w:val="0001282E"/>
    <w:rsid w:val="00013780"/>
    <w:rsid w:val="00014A24"/>
    <w:rsid w:val="00015D19"/>
    <w:rsid w:val="000161DD"/>
    <w:rsid w:val="000171B4"/>
    <w:rsid w:val="000233ED"/>
    <w:rsid w:val="000246F4"/>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27EB"/>
    <w:rsid w:val="00082C72"/>
    <w:rsid w:val="00084564"/>
    <w:rsid w:val="000852FA"/>
    <w:rsid w:val="00086A2D"/>
    <w:rsid w:val="0008716E"/>
    <w:rsid w:val="0008782A"/>
    <w:rsid w:val="00095BE7"/>
    <w:rsid w:val="000A0797"/>
    <w:rsid w:val="000A144B"/>
    <w:rsid w:val="000A22EB"/>
    <w:rsid w:val="000A26C0"/>
    <w:rsid w:val="000A4FE5"/>
    <w:rsid w:val="000A506A"/>
    <w:rsid w:val="000A547F"/>
    <w:rsid w:val="000A7D60"/>
    <w:rsid w:val="000B0CA1"/>
    <w:rsid w:val="000B1366"/>
    <w:rsid w:val="000B1D04"/>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3FAA"/>
    <w:rsid w:val="000E578B"/>
    <w:rsid w:val="000E6D1A"/>
    <w:rsid w:val="000E735D"/>
    <w:rsid w:val="000F08DF"/>
    <w:rsid w:val="000F3127"/>
    <w:rsid w:val="000F3BC0"/>
    <w:rsid w:val="000F512F"/>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944"/>
    <w:rsid w:val="00132A12"/>
    <w:rsid w:val="00132CEE"/>
    <w:rsid w:val="001337C1"/>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2C26"/>
    <w:rsid w:val="001642E4"/>
    <w:rsid w:val="001679CB"/>
    <w:rsid w:val="00167FD0"/>
    <w:rsid w:val="0017115A"/>
    <w:rsid w:val="00173741"/>
    <w:rsid w:val="001741D4"/>
    <w:rsid w:val="00175559"/>
    <w:rsid w:val="00176A53"/>
    <w:rsid w:val="001778C8"/>
    <w:rsid w:val="00185BD9"/>
    <w:rsid w:val="001875C5"/>
    <w:rsid w:val="001876E8"/>
    <w:rsid w:val="00187DFB"/>
    <w:rsid w:val="0019137C"/>
    <w:rsid w:val="001926A7"/>
    <w:rsid w:val="00193FBB"/>
    <w:rsid w:val="00195AC7"/>
    <w:rsid w:val="001972B3"/>
    <w:rsid w:val="001A2459"/>
    <w:rsid w:val="001A3BBD"/>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12D1"/>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6E1C"/>
    <w:rsid w:val="002177EC"/>
    <w:rsid w:val="00217800"/>
    <w:rsid w:val="00224288"/>
    <w:rsid w:val="00224B9D"/>
    <w:rsid w:val="002314BB"/>
    <w:rsid w:val="002314D0"/>
    <w:rsid w:val="002315ED"/>
    <w:rsid w:val="002320AE"/>
    <w:rsid w:val="0023373B"/>
    <w:rsid w:val="0023436E"/>
    <w:rsid w:val="0023663F"/>
    <w:rsid w:val="002400EB"/>
    <w:rsid w:val="00243106"/>
    <w:rsid w:val="00243AD2"/>
    <w:rsid w:val="0024619E"/>
    <w:rsid w:val="0024714E"/>
    <w:rsid w:val="002476DF"/>
    <w:rsid w:val="00250728"/>
    <w:rsid w:val="002508BB"/>
    <w:rsid w:val="0025103A"/>
    <w:rsid w:val="00251A44"/>
    <w:rsid w:val="00256E17"/>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87F74"/>
    <w:rsid w:val="0029081E"/>
    <w:rsid w:val="0029090D"/>
    <w:rsid w:val="00290C6B"/>
    <w:rsid w:val="00290F2A"/>
    <w:rsid w:val="00292050"/>
    <w:rsid w:val="00292D86"/>
    <w:rsid w:val="00293336"/>
    <w:rsid w:val="00295104"/>
    <w:rsid w:val="00297EE4"/>
    <w:rsid w:val="002A0595"/>
    <w:rsid w:val="002A2123"/>
    <w:rsid w:val="002A36E0"/>
    <w:rsid w:val="002A46C2"/>
    <w:rsid w:val="002A5D04"/>
    <w:rsid w:val="002A644A"/>
    <w:rsid w:val="002A6FA6"/>
    <w:rsid w:val="002A7F33"/>
    <w:rsid w:val="002B1B05"/>
    <w:rsid w:val="002B1FA5"/>
    <w:rsid w:val="002B2252"/>
    <w:rsid w:val="002B3A42"/>
    <w:rsid w:val="002B4CE8"/>
    <w:rsid w:val="002B660E"/>
    <w:rsid w:val="002B77D9"/>
    <w:rsid w:val="002C3151"/>
    <w:rsid w:val="002C33A3"/>
    <w:rsid w:val="002C421D"/>
    <w:rsid w:val="002C477C"/>
    <w:rsid w:val="002C5212"/>
    <w:rsid w:val="002C59CF"/>
    <w:rsid w:val="002C6BF1"/>
    <w:rsid w:val="002C7A56"/>
    <w:rsid w:val="002D0B1B"/>
    <w:rsid w:val="002D19A5"/>
    <w:rsid w:val="002D23C9"/>
    <w:rsid w:val="002D2683"/>
    <w:rsid w:val="002D2A39"/>
    <w:rsid w:val="002D5522"/>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12D0"/>
    <w:rsid w:val="003023C8"/>
    <w:rsid w:val="00303F82"/>
    <w:rsid w:val="00304097"/>
    <w:rsid w:val="00306CEC"/>
    <w:rsid w:val="00311043"/>
    <w:rsid w:val="00311B10"/>
    <w:rsid w:val="00311CD6"/>
    <w:rsid w:val="00311D92"/>
    <w:rsid w:val="00312552"/>
    <w:rsid w:val="003128FE"/>
    <w:rsid w:val="003150C6"/>
    <w:rsid w:val="00315443"/>
    <w:rsid w:val="00315E62"/>
    <w:rsid w:val="003207E5"/>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67124"/>
    <w:rsid w:val="003676F1"/>
    <w:rsid w:val="00370261"/>
    <w:rsid w:val="0037056D"/>
    <w:rsid w:val="00371810"/>
    <w:rsid w:val="0037249D"/>
    <w:rsid w:val="003736E9"/>
    <w:rsid w:val="00375A7A"/>
    <w:rsid w:val="00376035"/>
    <w:rsid w:val="00377653"/>
    <w:rsid w:val="00380CB6"/>
    <w:rsid w:val="00381769"/>
    <w:rsid w:val="0038355C"/>
    <w:rsid w:val="00383D46"/>
    <w:rsid w:val="00383E4B"/>
    <w:rsid w:val="00384849"/>
    <w:rsid w:val="00385D65"/>
    <w:rsid w:val="003860A8"/>
    <w:rsid w:val="0038785D"/>
    <w:rsid w:val="0039076E"/>
    <w:rsid w:val="0039293F"/>
    <w:rsid w:val="00393E3B"/>
    <w:rsid w:val="0039587E"/>
    <w:rsid w:val="00397D89"/>
    <w:rsid w:val="003A0471"/>
    <w:rsid w:val="003A327B"/>
    <w:rsid w:val="003A5D96"/>
    <w:rsid w:val="003A6391"/>
    <w:rsid w:val="003A6F68"/>
    <w:rsid w:val="003B01D8"/>
    <w:rsid w:val="003B1596"/>
    <w:rsid w:val="003B15C0"/>
    <w:rsid w:val="003B1CDB"/>
    <w:rsid w:val="003B205D"/>
    <w:rsid w:val="003B290A"/>
    <w:rsid w:val="003B37F0"/>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2BF9"/>
    <w:rsid w:val="004235AC"/>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5B08"/>
    <w:rsid w:val="004568FE"/>
    <w:rsid w:val="00460B16"/>
    <w:rsid w:val="004618C6"/>
    <w:rsid w:val="004620C3"/>
    <w:rsid w:val="00462526"/>
    <w:rsid w:val="0046293A"/>
    <w:rsid w:val="00462E26"/>
    <w:rsid w:val="00465540"/>
    <w:rsid w:val="004655BD"/>
    <w:rsid w:val="00467F62"/>
    <w:rsid w:val="00470BBE"/>
    <w:rsid w:val="0047223E"/>
    <w:rsid w:val="0047263C"/>
    <w:rsid w:val="004732FB"/>
    <w:rsid w:val="0047376C"/>
    <w:rsid w:val="0047469B"/>
    <w:rsid w:val="00474868"/>
    <w:rsid w:val="00481220"/>
    <w:rsid w:val="00484461"/>
    <w:rsid w:val="00484DF4"/>
    <w:rsid w:val="0048553A"/>
    <w:rsid w:val="00485F7A"/>
    <w:rsid w:val="00487E3F"/>
    <w:rsid w:val="00490148"/>
    <w:rsid w:val="004927A1"/>
    <w:rsid w:val="00492AC5"/>
    <w:rsid w:val="00492E24"/>
    <w:rsid w:val="00495C1D"/>
    <w:rsid w:val="00495FCF"/>
    <w:rsid w:val="00496B41"/>
    <w:rsid w:val="00497EFB"/>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039D"/>
    <w:rsid w:val="004C1292"/>
    <w:rsid w:val="004C1853"/>
    <w:rsid w:val="004C19D2"/>
    <w:rsid w:val="004C2FDF"/>
    <w:rsid w:val="004C370A"/>
    <w:rsid w:val="004C3E85"/>
    <w:rsid w:val="004C5639"/>
    <w:rsid w:val="004D1022"/>
    <w:rsid w:val="004D135C"/>
    <w:rsid w:val="004D13B8"/>
    <w:rsid w:val="004D3977"/>
    <w:rsid w:val="004D4E61"/>
    <w:rsid w:val="004D58FF"/>
    <w:rsid w:val="004D7849"/>
    <w:rsid w:val="004E00DE"/>
    <w:rsid w:val="004E0147"/>
    <w:rsid w:val="004E254E"/>
    <w:rsid w:val="004E25CA"/>
    <w:rsid w:val="004E39F9"/>
    <w:rsid w:val="004E4A7F"/>
    <w:rsid w:val="004E4B92"/>
    <w:rsid w:val="004E5757"/>
    <w:rsid w:val="004E5762"/>
    <w:rsid w:val="004E6DCF"/>
    <w:rsid w:val="004E7859"/>
    <w:rsid w:val="004E79DC"/>
    <w:rsid w:val="004F0319"/>
    <w:rsid w:val="004F095C"/>
    <w:rsid w:val="004F48F1"/>
    <w:rsid w:val="004F4A74"/>
    <w:rsid w:val="004F50EC"/>
    <w:rsid w:val="004F5569"/>
    <w:rsid w:val="004F6BB4"/>
    <w:rsid w:val="004F6DE5"/>
    <w:rsid w:val="0050186E"/>
    <w:rsid w:val="005031CE"/>
    <w:rsid w:val="0050395B"/>
    <w:rsid w:val="00504DE4"/>
    <w:rsid w:val="00504F5A"/>
    <w:rsid w:val="005051DB"/>
    <w:rsid w:val="005054A5"/>
    <w:rsid w:val="00505F0A"/>
    <w:rsid w:val="0050778E"/>
    <w:rsid w:val="005107D4"/>
    <w:rsid w:val="00512EE0"/>
    <w:rsid w:val="00514239"/>
    <w:rsid w:val="0052144F"/>
    <w:rsid w:val="005216DA"/>
    <w:rsid w:val="00521A8E"/>
    <w:rsid w:val="00525C96"/>
    <w:rsid w:val="005262F5"/>
    <w:rsid w:val="0052673A"/>
    <w:rsid w:val="00530037"/>
    <w:rsid w:val="00530084"/>
    <w:rsid w:val="00531719"/>
    <w:rsid w:val="005318BC"/>
    <w:rsid w:val="0053207D"/>
    <w:rsid w:val="00532595"/>
    <w:rsid w:val="00533B22"/>
    <w:rsid w:val="005359FA"/>
    <w:rsid w:val="00536A78"/>
    <w:rsid w:val="00537101"/>
    <w:rsid w:val="005377E2"/>
    <w:rsid w:val="00537852"/>
    <w:rsid w:val="00537972"/>
    <w:rsid w:val="0054165E"/>
    <w:rsid w:val="00541705"/>
    <w:rsid w:val="00542CBE"/>
    <w:rsid w:val="00547457"/>
    <w:rsid w:val="00547E5B"/>
    <w:rsid w:val="005541EE"/>
    <w:rsid w:val="00554DBE"/>
    <w:rsid w:val="00556656"/>
    <w:rsid w:val="00557BA7"/>
    <w:rsid w:val="00561E0C"/>
    <w:rsid w:val="005622B8"/>
    <w:rsid w:val="005622ED"/>
    <w:rsid w:val="00562490"/>
    <w:rsid w:val="00562E01"/>
    <w:rsid w:val="00563199"/>
    <w:rsid w:val="00563B20"/>
    <w:rsid w:val="00564538"/>
    <w:rsid w:val="005652F3"/>
    <w:rsid w:val="00565989"/>
    <w:rsid w:val="00567654"/>
    <w:rsid w:val="00567EF4"/>
    <w:rsid w:val="00570154"/>
    <w:rsid w:val="00570C82"/>
    <w:rsid w:val="00572416"/>
    <w:rsid w:val="005746BE"/>
    <w:rsid w:val="0057635F"/>
    <w:rsid w:val="00576A38"/>
    <w:rsid w:val="00576E42"/>
    <w:rsid w:val="0057780E"/>
    <w:rsid w:val="005806E3"/>
    <w:rsid w:val="00580C9F"/>
    <w:rsid w:val="00581403"/>
    <w:rsid w:val="0058261D"/>
    <w:rsid w:val="0058396B"/>
    <w:rsid w:val="005843B0"/>
    <w:rsid w:val="00586606"/>
    <w:rsid w:val="005876E2"/>
    <w:rsid w:val="005900C8"/>
    <w:rsid w:val="00590542"/>
    <w:rsid w:val="00590A63"/>
    <w:rsid w:val="00590D50"/>
    <w:rsid w:val="005911B1"/>
    <w:rsid w:val="00591AE7"/>
    <w:rsid w:val="00591E4B"/>
    <w:rsid w:val="005929C8"/>
    <w:rsid w:val="00595D21"/>
    <w:rsid w:val="00596572"/>
    <w:rsid w:val="005A229B"/>
    <w:rsid w:val="005A3744"/>
    <w:rsid w:val="005A39CA"/>
    <w:rsid w:val="005A49C7"/>
    <w:rsid w:val="005A53A9"/>
    <w:rsid w:val="005A67EA"/>
    <w:rsid w:val="005A74B3"/>
    <w:rsid w:val="005B1818"/>
    <w:rsid w:val="005B3791"/>
    <w:rsid w:val="005B4025"/>
    <w:rsid w:val="005C0557"/>
    <w:rsid w:val="005C1391"/>
    <w:rsid w:val="005C31F9"/>
    <w:rsid w:val="005C7307"/>
    <w:rsid w:val="005C7508"/>
    <w:rsid w:val="005D1205"/>
    <w:rsid w:val="005D2260"/>
    <w:rsid w:val="005D2CB9"/>
    <w:rsid w:val="005D30DC"/>
    <w:rsid w:val="005D3279"/>
    <w:rsid w:val="005D346A"/>
    <w:rsid w:val="005D39C9"/>
    <w:rsid w:val="005D6B9E"/>
    <w:rsid w:val="005E0474"/>
    <w:rsid w:val="005E1C70"/>
    <w:rsid w:val="005E2354"/>
    <w:rsid w:val="005E309C"/>
    <w:rsid w:val="005E47BB"/>
    <w:rsid w:val="005E59B6"/>
    <w:rsid w:val="005E684F"/>
    <w:rsid w:val="005E6A26"/>
    <w:rsid w:val="005E7C12"/>
    <w:rsid w:val="005E7D6C"/>
    <w:rsid w:val="005F014D"/>
    <w:rsid w:val="005F23BE"/>
    <w:rsid w:val="005F59C5"/>
    <w:rsid w:val="00601FAA"/>
    <w:rsid w:val="00602CCC"/>
    <w:rsid w:val="00603D8C"/>
    <w:rsid w:val="0060552F"/>
    <w:rsid w:val="00605944"/>
    <w:rsid w:val="0060761C"/>
    <w:rsid w:val="006131D0"/>
    <w:rsid w:val="00613355"/>
    <w:rsid w:val="00614C75"/>
    <w:rsid w:val="00614D38"/>
    <w:rsid w:val="006163DD"/>
    <w:rsid w:val="0061668A"/>
    <w:rsid w:val="00616C9B"/>
    <w:rsid w:val="00617214"/>
    <w:rsid w:val="00617318"/>
    <w:rsid w:val="00620C0C"/>
    <w:rsid w:val="00621943"/>
    <w:rsid w:val="00621BE2"/>
    <w:rsid w:val="0062320F"/>
    <w:rsid w:val="0062479C"/>
    <w:rsid w:val="00626972"/>
    <w:rsid w:val="00627DC3"/>
    <w:rsid w:val="006303C4"/>
    <w:rsid w:val="00630C63"/>
    <w:rsid w:val="0063110D"/>
    <w:rsid w:val="00631E63"/>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5E57"/>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7026"/>
    <w:rsid w:val="00700376"/>
    <w:rsid w:val="007016D1"/>
    <w:rsid w:val="00701FFC"/>
    <w:rsid w:val="0070553E"/>
    <w:rsid w:val="00705C00"/>
    <w:rsid w:val="00705D35"/>
    <w:rsid w:val="00706932"/>
    <w:rsid w:val="00706D61"/>
    <w:rsid w:val="00707675"/>
    <w:rsid w:val="007112DC"/>
    <w:rsid w:val="00711E0D"/>
    <w:rsid w:val="00712355"/>
    <w:rsid w:val="007129B0"/>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4145"/>
    <w:rsid w:val="007566C2"/>
    <w:rsid w:val="007568D4"/>
    <w:rsid w:val="007600AD"/>
    <w:rsid w:val="00760701"/>
    <w:rsid w:val="00762EE6"/>
    <w:rsid w:val="0076437B"/>
    <w:rsid w:val="007650C5"/>
    <w:rsid w:val="00765844"/>
    <w:rsid w:val="00765F62"/>
    <w:rsid w:val="0077028D"/>
    <w:rsid w:val="00770B65"/>
    <w:rsid w:val="0077187A"/>
    <w:rsid w:val="00771D99"/>
    <w:rsid w:val="00773A86"/>
    <w:rsid w:val="00775BA8"/>
    <w:rsid w:val="0077763C"/>
    <w:rsid w:val="00780626"/>
    <w:rsid w:val="0078233F"/>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A7B12"/>
    <w:rsid w:val="007B077F"/>
    <w:rsid w:val="007B20E6"/>
    <w:rsid w:val="007B2793"/>
    <w:rsid w:val="007B5195"/>
    <w:rsid w:val="007C08BC"/>
    <w:rsid w:val="007C0AC5"/>
    <w:rsid w:val="007C0DCD"/>
    <w:rsid w:val="007C2505"/>
    <w:rsid w:val="007C3FD9"/>
    <w:rsid w:val="007C3FF1"/>
    <w:rsid w:val="007C48B5"/>
    <w:rsid w:val="007C4CE3"/>
    <w:rsid w:val="007D1FC3"/>
    <w:rsid w:val="007D2385"/>
    <w:rsid w:val="007D273C"/>
    <w:rsid w:val="007D27E3"/>
    <w:rsid w:val="007D3994"/>
    <w:rsid w:val="007D51B3"/>
    <w:rsid w:val="007D5B08"/>
    <w:rsid w:val="007D5D0B"/>
    <w:rsid w:val="007D64AC"/>
    <w:rsid w:val="007D7CCD"/>
    <w:rsid w:val="007D7FFD"/>
    <w:rsid w:val="007E1071"/>
    <w:rsid w:val="007E1ABC"/>
    <w:rsid w:val="007E1C4C"/>
    <w:rsid w:val="007E53CF"/>
    <w:rsid w:val="007E5B22"/>
    <w:rsid w:val="007E7773"/>
    <w:rsid w:val="007E7B64"/>
    <w:rsid w:val="007F1A39"/>
    <w:rsid w:val="007F4700"/>
    <w:rsid w:val="007F4F44"/>
    <w:rsid w:val="007F5B51"/>
    <w:rsid w:val="007F63BF"/>
    <w:rsid w:val="007F77DF"/>
    <w:rsid w:val="00802081"/>
    <w:rsid w:val="00804B21"/>
    <w:rsid w:val="00807828"/>
    <w:rsid w:val="00812B53"/>
    <w:rsid w:val="008136B3"/>
    <w:rsid w:val="00817E2B"/>
    <w:rsid w:val="00821EF1"/>
    <w:rsid w:val="008226E6"/>
    <w:rsid w:val="00822D00"/>
    <w:rsid w:val="00822D44"/>
    <w:rsid w:val="00823304"/>
    <w:rsid w:val="0082342B"/>
    <w:rsid w:val="00826DD9"/>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472"/>
    <w:rsid w:val="00840636"/>
    <w:rsid w:val="00841DAC"/>
    <w:rsid w:val="00843AAB"/>
    <w:rsid w:val="00844948"/>
    <w:rsid w:val="008472FF"/>
    <w:rsid w:val="00850C23"/>
    <w:rsid w:val="008511FA"/>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E08"/>
    <w:rsid w:val="00872D2D"/>
    <w:rsid w:val="0087318B"/>
    <w:rsid w:val="008751FE"/>
    <w:rsid w:val="0087530C"/>
    <w:rsid w:val="008762FA"/>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AEF"/>
    <w:rsid w:val="00895EF1"/>
    <w:rsid w:val="00897FD8"/>
    <w:rsid w:val="008A0910"/>
    <w:rsid w:val="008A21A6"/>
    <w:rsid w:val="008A2FEB"/>
    <w:rsid w:val="008A30D7"/>
    <w:rsid w:val="008A349A"/>
    <w:rsid w:val="008A3BEB"/>
    <w:rsid w:val="008A51E0"/>
    <w:rsid w:val="008A71CB"/>
    <w:rsid w:val="008A77C9"/>
    <w:rsid w:val="008B0032"/>
    <w:rsid w:val="008B0530"/>
    <w:rsid w:val="008B3765"/>
    <w:rsid w:val="008B4342"/>
    <w:rsid w:val="008B59A1"/>
    <w:rsid w:val="008B6ACC"/>
    <w:rsid w:val="008B6DFA"/>
    <w:rsid w:val="008B7EC0"/>
    <w:rsid w:val="008C04EA"/>
    <w:rsid w:val="008C3F42"/>
    <w:rsid w:val="008C4235"/>
    <w:rsid w:val="008C4E9C"/>
    <w:rsid w:val="008C5168"/>
    <w:rsid w:val="008C5568"/>
    <w:rsid w:val="008D3345"/>
    <w:rsid w:val="008D3DB3"/>
    <w:rsid w:val="008D5521"/>
    <w:rsid w:val="008E0A84"/>
    <w:rsid w:val="008E342E"/>
    <w:rsid w:val="008E3E4B"/>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1B73"/>
    <w:rsid w:val="009030AB"/>
    <w:rsid w:val="00903C4F"/>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16B0"/>
    <w:rsid w:val="00933216"/>
    <w:rsid w:val="009409D5"/>
    <w:rsid w:val="009423A0"/>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19EC"/>
    <w:rsid w:val="00962088"/>
    <w:rsid w:val="00962EDF"/>
    <w:rsid w:val="00962FA7"/>
    <w:rsid w:val="009665CC"/>
    <w:rsid w:val="009669C3"/>
    <w:rsid w:val="00970A93"/>
    <w:rsid w:val="00972A94"/>
    <w:rsid w:val="00973B78"/>
    <w:rsid w:val="00973B7B"/>
    <w:rsid w:val="00977892"/>
    <w:rsid w:val="00977AB9"/>
    <w:rsid w:val="00982F0D"/>
    <w:rsid w:val="009846C4"/>
    <w:rsid w:val="0098744C"/>
    <w:rsid w:val="009916C4"/>
    <w:rsid w:val="00991822"/>
    <w:rsid w:val="00991A0F"/>
    <w:rsid w:val="00992F09"/>
    <w:rsid w:val="0099315E"/>
    <w:rsid w:val="00993EB0"/>
    <w:rsid w:val="009943BF"/>
    <w:rsid w:val="00996ABD"/>
    <w:rsid w:val="00997016"/>
    <w:rsid w:val="00997374"/>
    <w:rsid w:val="00997784"/>
    <w:rsid w:val="009A1383"/>
    <w:rsid w:val="009A1B9B"/>
    <w:rsid w:val="009A312F"/>
    <w:rsid w:val="009A3230"/>
    <w:rsid w:val="009A4071"/>
    <w:rsid w:val="009A4253"/>
    <w:rsid w:val="009A50A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199"/>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066CB"/>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64B4"/>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5B"/>
    <w:rsid w:val="00A45AE2"/>
    <w:rsid w:val="00A45DF8"/>
    <w:rsid w:val="00A46891"/>
    <w:rsid w:val="00A50C47"/>
    <w:rsid w:val="00A51341"/>
    <w:rsid w:val="00A52026"/>
    <w:rsid w:val="00A525AE"/>
    <w:rsid w:val="00A527C8"/>
    <w:rsid w:val="00A52908"/>
    <w:rsid w:val="00A53249"/>
    <w:rsid w:val="00A543CF"/>
    <w:rsid w:val="00A54AC7"/>
    <w:rsid w:val="00A54F30"/>
    <w:rsid w:val="00A57BD2"/>
    <w:rsid w:val="00A606EB"/>
    <w:rsid w:val="00A60F68"/>
    <w:rsid w:val="00A61D22"/>
    <w:rsid w:val="00A62D6C"/>
    <w:rsid w:val="00A63D9D"/>
    <w:rsid w:val="00A64A9E"/>
    <w:rsid w:val="00A656A1"/>
    <w:rsid w:val="00A66818"/>
    <w:rsid w:val="00A675A6"/>
    <w:rsid w:val="00A676CD"/>
    <w:rsid w:val="00A67966"/>
    <w:rsid w:val="00A67EAD"/>
    <w:rsid w:val="00A71EB4"/>
    <w:rsid w:val="00A72F6A"/>
    <w:rsid w:val="00A75711"/>
    <w:rsid w:val="00A758D1"/>
    <w:rsid w:val="00A80698"/>
    <w:rsid w:val="00A8242E"/>
    <w:rsid w:val="00A8275A"/>
    <w:rsid w:val="00A84244"/>
    <w:rsid w:val="00A85414"/>
    <w:rsid w:val="00A86540"/>
    <w:rsid w:val="00A87684"/>
    <w:rsid w:val="00A87B24"/>
    <w:rsid w:val="00A951A0"/>
    <w:rsid w:val="00A95817"/>
    <w:rsid w:val="00A96CEC"/>
    <w:rsid w:val="00AA0D4B"/>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D17"/>
    <w:rsid w:val="00AE3ECF"/>
    <w:rsid w:val="00AE402F"/>
    <w:rsid w:val="00AE4060"/>
    <w:rsid w:val="00AE4902"/>
    <w:rsid w:val="00AE570C"/>
    <w:rsid w:val="00AE7158"/>
    <w:rsid w:val="00AE7390"/>
    <w:rsid w:val="00AF0004"/>
    <w:rsid w:val="00AF04C0"/>
    <w:rsid w:val="00AF1359"/>
    <w:rsid w:val="00AF1CC8"/>
    <w:rsid w:val="00AF49CF"/>
    <w:rsid w:val="00AF4B3D"/>
    <w:rsid w:val="00AF5342"/>
    <w:rsid w:val="00AF57FD"/>
    <w:rsid w:val="00AF5EF1"/>
    <w:rsid w:val="00AF71E1"/>
    <w:rsid w:val="00AF758D"/>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1A"/>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A22"/>
    <w:rsid w:val="00B95EA3"/>
    <w:rsid w:val="00B9676D"/>
    <w:rsid w:val="00BA052F"/>
    <w:rsid w:val="00BA0911"/>
    <w:rsid w:val="00BA2B7E"/>
    <w:rsid w:val="00BA360A"/>
    <w:rsid w:val="00BA40BB"/>
    <w:rsid w:val="00BA44C0"/>
    <w:rsid w:val="00BA5A17"/>
    <w:rsid w:val="00BA5C50"/>
    <w:rsid w:val="00BA66A9"/>
    <w:rsid w:val="00BA6BA4"/>
    <w:rsid w:val="00BB02F4"/>
    <w:rsid w:val="00BB34A8"/>
    <w:rsid w:val="00BB45EC"/>
    <w:rsid w:val="00BB4683"/>
    <w:rsid w:val="00BB4F15"/>
    <w:rsid w:val="00BB7767"/>
    <w:rsid w:val="00BB79C2"/>
    <w:rsid w:val="00BB7F74"/>
    <w:rsid w:val="00BC2399"/>
    <w:rsid w:val="00BC5A63"/>
    <w:rsid w:val="00BC6810"/>
    <w:rsid w:val="00BC7721"/>
    <w:rsid w:val="00BC7AA4"/>
    <w:rsid w:val="00BD2686"/>
    <w:rsid w:val="00BD29CD"/>
    <w:rsid w:val="00BD34AF"/>
    <w:rsid w:val="00BD4175"/>
    <w:rsid w:val="00BD4906"/>
    <w:rsid w:val="00BD6092"/>
    <w:rsid w:val="00BD6707"/>
    <w:rsid w:val="00BD6E0C"/>
    <w:rsid w:val="00BE1910"/>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0798E"/>
    <w:rsid w:val="00C10026"/>
    <w:rsid w:val="00C10650"/>
    <w:rsid w:val="00C10FCE"/>
    <w:rsid w:val="00C1582E"/>
    <w:rsid w:val="00C15D87"/>
    <w:rsid w:val="00C15EE1"/>
    <w:rsid w:val="00C17997"/>
    <w:rsid w:val="00C20587"/>
    <w:rsid w:val="00C21359"/>
    <w:rsid w:val="00C21EC0"/>
    <w:rsid w:val="00C23D9A"/>
    <w:rsid w:val="00C243FC"/>
    <w:rsid w:val="00C25B61"/>
    <w:rsid w:val="00C26C1B"/>
    <w:rsid w:val="00C27100"/>
    <w:rsid w:val="00C2718B"/>
    <w:rsid w:val="00C30C2E"/>
    <w:rsid w:val="00C30DCF"/>
    <w:rsid w:val="00C33A66"/>
    <w:rsid w:val="00C34AC4"/>
    <w:rsid w:val="00C350D3"/>
    <w:rsid w:val="00C353E9"/>
    <w:rsid w:val="00C3543B"/>
    <w:rsid w:val="00C35A69"/>
    <w:rsid w:val="00C37150"/>
    <w:rsid w:val="00C375F8"/>
    <w:rsid w:val="00C40261"/>
    <w:rsid w:val="00C40F09"/>
    <w:rsid w:val="00C42905"/>
    <w:rsid w:val="00C43296"/>
    <w:rsid w:val="00C4330E"/>
    <w:rsid w:val="00C4365E"/>
    <w:rsid w:val="00C4382D"/>
    <w:rsid w:val="00C442B0"/>
    <w:rsid w:val="00C4711C"/>
    <w:rsid w:val="00C478AD"/>
    <w:rsid w:val="00C51499"/>
    <w:rsid w:val="00C532CD"/>
    <w:rsid w:val="00C542F0"/>
    <w:rsid w:val="00C55979"/>
    <w:rsid w:val="00C55ED2"/>
    <w:rsid w:val="00C564C0"/>
    <w:rsid w:val="00C56D55"/>
    <w:rsid w:val="00C57CB2"/>
    <w:rsid w:val="00C6089E"/>
    <w:rsid w:val="00C61AE0"/>
    <w:rsid w:val="00C61BB4"/>
    <w:rsid w:val="00C6277A"/>
    <w:rsid w:val="00C62B03"/>
    <w:rsid w:val="00C62C12"/>
    <w:rsid w:val="00C63944"/>
    <w:rsid w:val="00C64071"/>
    <w:rsid w:val="00C64628"/>
    <w:rsid w:val="00C65281"/>
    <w:rsid w:val="00C6603F"/>
    <w:rsid w:val="00C703F6"/>
    <w:rsid w:val="00C71DB3"/>
    <w:rsid w:val="00C72002"/>
    <w:rsid w:val="00C757D2"/>
    <w:rsid w:val="00C76C75"/>
    <w:rsid w:val="00C76F60"/>
    <w:rsid w:val="00C8092D"/>
    <w:rsid w:val="00C830E8"/>
    <w:rsid w:val="00C83367"/>
    <w:rsid w:val="00C85394"/>
    <w:rsid w:val="00C8553A"/>
    <w:rsid w:val="00C85A46"/>
    <w:rsid w:val="00C87DF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10B"/>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4ACF"/>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12017"/>
    <w:rsid w:val="00D20921"/>
    <w:rsid w:val="00D21567"/>
    <w:rsid w:val="00D24B9E"/>
    <w:rsid w:val="00D250CB"/>
    <w:rsid w:val="00D259E1"/>
    <w:rsid w:val="00D311CC"/>
    <w:rsid w:val="00D31424"/>
    <w:rsid w:val="00D31D84"/>
    <w:rsid w:val="00D37EB9"/>
    <w:rsid w:val="00D4096F"/>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5A10"/>
    <w:rsid w:val="00D66427"/>
    <w:rsid w:val="00D6704B"/>
    <w:rsid w:val="00D7035C"/>
    <w:rsid w:val="00D70B4D"/>
    <w:rsid w:val="00D712AA"/>
    <w:rsid w:val="00D72F57"/>
    <w:rsid w:val="00D74871"/>
    <w:rsid w:val="00D75505"/>
    <w:rsid w:val="00D75752"/>
    <w:rsid w:val="00D75F8D"/>
    <w:rsid w:val="00D80138"/>
    <w:rsid w:val="00D806CF"/>
    <w:rsid w:val="00D80B05"/>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28A7"/>
    <w:rsid w:val="00DA4346"/>
    <w:rsid w:val="00DA4F3C"/>
    <w:rsid w:val="00DA6BE0"/>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12DC"/>
    <w:rsid w:val="00DF24E0"/>
    <w:rsid w:val="00DF3459"/>
    <w:rsid w:val="00DF36DE"/>
    <w:rsid w:val="00DF425F"/>
    <w:rsid w:val="00DF4EE8"/>
    <w:rsid w:val="00DF7C04"/>
    <w:rsid w:val="00DF7EA1"/>
    <w:rsid w:val="00E002F8"/>
    <w:rsid w:val="00E017CA"/>
    <w:rsid w:val="00E029A4"/>
    <w:rsid w:val="00E03F3F"/>
    <w:rsid w:val="00E05A3F"/>
    <w:rsid w:val="00E12534"/>
    <w:rsid w:val="00E134F8"/>
    <w:rsid w:val="00E1375D"/>
    <w:rsid w:val="00E14570"/>
    <w:rsid w:val="00E149DA"/>
    <w:rsid w:val="00E2039C"/>
    <w:rsid w:val="00E2054E"/>
    <w:rsid w:val="00E20C40"/>
    <w:rsid w:val="00E219B1"/>
    <w:rsid w:val="00E2241B"/>
    <w:rsid w:val="00E25A30"/>
    <w:rsid w:val="00E26CFE"/>
    <w:rsid w:val="00E34DB9"/>
    <w:rsid w:val="00E3569D"/>
    <w:rsid w:val="00E35D13"/>
    <w:rsid w:val="00E3686D"/>
    <w:rsid w:val="00E379E7"/>
    <w:rsid w:val="00E40318"/>
    <w:rsid w:val="00E4063B"/>
    <w:rsid w:val="00E415CA"/>
    <w:rsid w:val="00E4193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3EA7"/>
    <w:rsid w:val="00E65A09"/>
    <w:rsid w:val="00E65F11"/>
    <w:rsid w:val="00E67F76"/>
    <w:rsid w:val="00E74802"/>
    <w:rsid w:val="00E748EE"/>
    <w:rsid w:val="00E75D74"/>
    <w:rsid w:val="00E75DB9"/>
    <w:rsid w:val="00E7674E"/>
    <w:rsid w:val="00E77690"/>
    <w:rsid w:val="00E80482"/>
    <w:rsid w:val="00E80AB6"/>
    <w:rsid w:val="00E811FB"/>
    <w:rsid w:val="00E82FDC"/>
    <w:rsid w:val="00E85172"/>
    <w:rsid w:val="00E85504"/>
    <w:rsid w:val="00E8560B"/>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4B89"/>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1090"/>
    <w:rsid w:val="00EF2205"/>
    <w:rsid w:val="00EF2ACD"/>
    <w:rsid w:val="00EF7E31"/>
    <w:rsid w:val="00F01335"/>
    <w:rsid w:val="00F01A21"/>
    <w:rsid w:val="00F0269E"/>
    <w:rsid w:val="00F029CE"/>
    <w:rsid w:val="00F02D9C"/>
    <w:rsid w:val="00F03A33"/>
    <w:rsid w:val="00F04D3A"/>
    <w:rsid w:val="00F04D3C"/>
    <w:rsid w:val="00F04DEB"/>
    <w:rsid w:val="00F065FB"/>
    <w:rsid w:val="00F072B7"/>
    <w:rsid w:val="00F076F3"/>
    <w:rsid w:val="00F11328"/>
    <w:rsid w:val="00F1161C"/>
    <w:rsid w:val="00F129BA"/>
    <w:rsid w:val="00F12B5C"/>
    <w:rsid w:val="00F12CED"/>
    <w:rsid w:val="00F13639"/>
    <w:rsid w:val="00F14C96"/>
    <w:rsid w:val="00F14D37"/>
    <w:rsid w:val="00F14E43"/>
    <w:rsid w:val="00F16C20"/>
    <w:rsid w:val="00F17584"/>
    <w:rsid w:val="00F1771D"/>
    <w:rsid w:val="00F216B0"/>
    <w:rsid w:val="00F21BB2"/>
    <w:rsid w:val="00F22060"/>
    <w:rsid w:val="00F22F6F"/>
    <w:rsid w:val="00F2322F"/>
    <w:rsid w:val="00F2531C"/>
    <w:rsid w:val="00F27DEA"/>
    <w:rsid w:val="00F302DC"/>
    <w:rsid w:val="00F312B2"/>
    <w:rsid w:val="00F33500"/>
    <w:rsid w:val="00F342D8"/>
    <w:rsid w:val="00F3448B"/>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0632"/>
    <w:rsid w:val="00F61343"/>
    <w:rsid w:val="00F62A1F"/>
    <w:rsid w:val="00F62B0C"/>
    <w:rsid w:val="00F62DB6"/>
    <w:rsid w:val="00F643B9"/>
    <w:rsid w:val="00F65DA9"/>
    <w:rsid w:val="00F669B2"/>
    <w:rsid w:val="00F66C77"/>
    <w:rsid w:val="00F677AA"/>
    <w:rsid w:val="00F67FEA"/>
    <w:rsid w:val="00F7040A"/>
    <w:rsid w:val="00F73458"/>
    <w:rsid w:val="00F73AF7"/>
    <w:rsid w:val="00F73B4B"/>
    <w:rsid w:val="00F7409B"/>
    <w:rsid w:val="00F75E62"/>
    <w:rsid w:val="00F80C06"/>
    <w:rsid w:val="00F81227"/>
    <w:rsid w:val="00F813F3"/>
    <w:rsid w:val="00F829B9"/>
    <w:rsid w:val="00F82CAC"/>
    <w:rsid w:val="00F83287"/>
    <w:rsid w:val="00F838A4"/>
    <w:rsid w:val="00F83BC6"/>
    <w:rsid w:val="00F83F30"/>
    <w:rsid w:val="00F84644"/>
    <w:rsid w:val="00F84D60"/>
    <w:rsid w:val="00F86C43"/>
    <w:rsid w:val="00F9036A"/>
    <w:rsid w:val="00F90987"/>
    <w:rsid w:val="00F92C4C"/>
    <w:rsid w:val="00F93321"/>
    <w:rsid w:val="00F94CE0"/>
    <w:rsid w:val="00F95C9F"/>
    <w:rsid w:val="00F969CF"/>
    <w:rsid w:val="00FA087D"/>
    <w:rsid w:val="00FA1A11"/>
    <w:rsid w:val="00FA1EBB"/>
    <w:rsid w:val="00FA26A4"/>
    <w:rsid w:val="00FA70F4"/>
    <w:rsid w:val="00FA7D59"/>
    <w:rsid w:val="00FB0439"/>
    <w:rsid w:val="00FB0E60"/>
    <w:rsid w:val="00FB2208"/>
    <w:rsid w:val="00FB2805"/>
    <w:rsid w:val="00FB406E"/>
    <w:rsid w:val="00FB420A"/>
    <w:rsid w:val="00FB615C"/>
    <w:rsid w:val="00FB6447"/>
    <w:rsid w:val="00FB68FE"/>
    <w:rsid w:val="00FC07F0"/>
    <w:rsid w:val="00FC0892"/>
    <w:rsid w:val="00FC2E62"/>
    <w:rsid w:val="00FC34E4"/>
    <w:rsid w:val="00FC5565"/>
    <w:rsid w:val="00FC5911"/>
    <w:rsid w:val="00FC5BB7"/>
    <w:rsid w:val="00FC6DD8"/>
    <w:rsid w:val="00FD1423"/>
    <w:rsid w:val="00FD1986"/>
    <w:rsid w:val="00FD1EA9"/>
    <w:rsid w:val="00FD2838"/>
    <w:rsid w:val="00FD3EDC"/>
    <w:rsid w:val="00FD438F"/>
    <w:rsid w:val="00FD43BE"/>
    <w:rsid w:val="00FD45CC"/>
    <w:rsid w:val="00FD7F04"/>
    <w:rsid w:val="00FE12AF"/>
    <w:rsid w:val="00FE131B"/>
    <w:rsid w:val="00FE258E"/>
    <w:rsid w:val="00FE3543"/>
    <w:rsid w:val="00FE48F3"/>
    <w:rsid w:val="00FE74AC"/>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90" Type="http://schemas.openxmlformats.org/officeDocument/2006/relationships/theme" Target="theme/theme1.xm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19CA6A200B01C3D4EAFF7173765751D8536D2B7F052767534A1FEF8EC2793160A86D1BDA4B8BC220E79187L8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FA7A-F3D6-485A-8AED-5EF00B52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17369</Words>
  <Characters>99004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116141</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24</cp:revision>
  <cp:lastPrinted>2020-11-17T10:00:00Z</cp:lastPrinted>
  <dcterms:created xsi:type="dcterms:W3CDTF">2020-02-14T08:53:00Z</dcterms:created>
  <dcterms:modified xsi:type="dcterms:W3CDTF">2020-11-18T13:28:00Z</dcterms:modified>
</cp:coreProperties>
</file>