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1D6AD1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proofErr w:type="gramStart"/>
      <w:r w:rsidRPr="009A1C7C">
        <w:rPr>
          <w:b/>
          <w:sz w:val="28"/>
          <w:szCs w:val="28"/>
        </w:rPr>
        <w:t xml:space="preserve">о проведении аукциона на право заключения договоров на размещение нестационарных торговых объектов </w:t>
      </w:r>
      <w:r w:rsidR="00C37DE3">
        <w:rPr>
          <w:b/>
          <w:sz w:val="28"/>
          <w:szCs w:val="28"/>
        </w:rPr>
        <w:t>сезонного использования</w:t>
      </w:r>
      <w:r w:rsidR="001D6AD1">
        <w:rPr>
          <w:b/>
          <w:sz w:val="28"/>
          <w:szCs w:val="28"/>
        </w:rPr>
        <w:t xml:space="preserve"> по продаже бахчевых культур</w:t>
      </w:r>
      <w:r w:rsidR="00C37DE3">
        <w:rPr>
          <w:b/>
          <w:sz w:val="28"/>
          <w:szCs w:val="28"/>
        </w:rPr>
        <w:t xml:space="preserve"> </w:t>
      </w:r>
      <w:r w:rsidRPr="009A1C7C">
        <w:rPr>
          <w:b/>
          <w:sz w:val="28"/>
          <w:szCs w:val="28"/>
        </w:rPr>
        <w:t>на территории</w:t>
      </w:r>
      <w:proofErr w:type="gramEnd"/>
      <w:r w:rsidRPr="009A1C7C">
        <w:rPr>
          <w:b/>
          <w:sz w:val="28"/>
          <w:szCs w:val="28"/>
        </w:rPr>
        <w:t xml:space="preserve">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Pr="002765D4" w:rsidRDefault="00BD0E2D" w:rsidP="00B80D03">
      <w:pPr>
        <w:ind w:firstLine="708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</w:t>
      </w:r>
      <w:r w:rsidR="005C7659" w:rsidRPr="00DD708E">
        <w:rPr>
          <w:color w:val="000000"/>
        </w:rPr>
        <w:t>от</w:t>
      </w:r>
      <w:r w:rsidR="009013AA" w:rsidRPr="00DD708E">
        <w:rPr>
          <w:color w:val="000000"/>
        </w:rPr>
        <w:t xml:space="preserve"> </w:t>
      </w:r>
      <w:r w:rsidR="003B0809">
        <w:rPr>
          <w:color w:val="000000"/>
        </w:rPr>
        <w:t>07</w:t>
      </w:r>
      <w:r w:rsidR="00A43682">
        <w:rPr>
          <w:color w:val="000000"/>
        </w:rPr>
        <w:t>.05</w:t>
      </w:r>
      <w:r w:rsidR="003B0809">
        <w:rPr>
          <w:color w:val="000000"/>
        </w:rPr>
        <w:t>.2026</w:t>
      </w:r>
      <w:r w:rsidRPr="00DD708E">
        <w:rPr>
          <w:color w:val="000000"/>
        </w:rPr>
        <w:t xml:space="preserve"> </w:t>
      </w:r>
      <w:r w:rsidR="005C7659" w:rsidRPr="00DD708E">
        <w:rPr>
          <w:color w:val="000000"/>
        </w:rPr>
        <w:t xml:space="preserve">№ </w:t>
      </w:r>
      <w:r w:rsidR="003B0809">
        <w:rPr>
          <w:color w:val="000000"/>
        </w:rPr>
        <w:t>877</w:t>
      </w:r>
      <w:r w:rsidR="005C7659" w:rsidRPr="002765D4">
        <w:rPr>
          <w:color w:val="000000"/>
        </w:rPr>
        <w:t xml:space="preserve"> «</w:t>
      </w:r>
      <w:r w:rsidR="005C7659" w:rsidRPr="002765D4">
        <w:t xml:space="preserve">О проведении аукциона на право заключения договоров на размещение нестационарных торговых объектов </w:t>
      </w:r>
      <w:r w:rsidR="00C37DE3" w:rsidRPr="002765D4">
        <w:t>сезонного использования</w:t>
      </w:r>
      <w:r w:rsidR="001D6AD1">
        <w:t xml:space="preserve"> по продаже бахчевых культур</w:t>
      </w:r>
      <w:r w:rsidR="00C37DE3" w:rsidRPr="002765D4">
        <w:t xml:space="preserve"> </w:t>
      </w:r>
      <w:r w:rsidR="005C7659" w:rsidRPr="002765D4">
        <w:t>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9D1A76">
        <w:rPr>
          <w:b/>
          <w:color w:val="000000"/>
          <w:u w:val="single"/>
        </w:rPr>
        <w:t>23</w:t>
      </w:r>
      <w:r w:rsidR="00A43682">
        <w:rPr>
          <w:b/>
          <w:color w:val="000000"/>
          <w:u w:val="single"/>
        </w:rPr>
        <w:t>.06</w:t>
      </w:r>
      <w:r w:rsidR="003B0809">
        <w:rPr>
          <w:b/>
          <w:color w:val="000000"/>
          <w:u w:val="single"/>
        </w:rPr>
        <w:t>.2026</w:t>
      </w:r>
      <w:r w:rsidR="0029617A" w:rsidRPr="002765D4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A43682">
        <w:t>С</w:t>
      </w:r>
      <w:proofErr w:type="gramEnd"/>
      <w:r w:rsidR="00A43682">
        <w:t>лободской, ул.</w:t>
      </w:r>
      <w:r w:rsidR="0029617A" w:rsidRPr="002765D4">
        <w:t xml:space="preserve">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 xml:space="preserve">открытого по составу участников и </w:t>
      </w:r>
      <w:proofErr w:type="gramStart"/>
      <w:r w:rsidR="00B80D03" w:rsidRPr="002765D4">
        <w:t xml:space="preserve">по форме подачи предложений о цене на право </w:t>
      </w:r>
      <w:r w:rsidR="003B0809">
        <w:t xml:space="preserve">заключения </w:t>
      </w:r>
      <w:r w:rsidR="00B80D03" w:rsidRPr="002765D4">
        <w:t>договоров на размещение нестационарных торговых объектов</w:t>
      </w:r>
      <w:r w:rsidR="006E41A9" w:rsidRPr="002765D4">
        <w:t xml:space="preserve"> сезонного использования </w:t>
      </w:r>
      <w:r w:rsidR="00662880">
        <w:t xml:space="preserve"> на территории</w:t>
      </w:r>
      <w:proofErr w:type="gramEnd"/>
      <w:r w:rsidR="00662880">
        <w:t xml:space="preserve">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1A6944" w:rsidRPr="00DB3D5C" w:rsidRDefault="001A6944" w:rsidP="001A6944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292"/>
        <w:gridCol w:w="1254"/>
        <w:gridCol w:w="1204"/>
        <w:gridCol w:w="2308"/>
        <w:gridCol w:w="1666"/>
      </w:tblGrid>
      <w:tr w:rsidR="000D150F" w:rsidRPr="00687614" w:rsidTr="005D483F">
        <w:tc>
          <w:tcPr>
            <w:tcW w:w="847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92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5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 (в кв</w:t>
            </w:r>
            <w:proofErr w:type="gramStart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8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666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A43682" w:rsidRPr="00687614" w:rsidTr="005D483F">
        <w:tc>
          <w:tcPr>
            <w:tcW w:w="847" w:type="dxa"/>
          </w:tcPr>
          <w:p w:rsidR="00A43682" w:rsidRPr="006235D4" w:rsidRDefault="00A43682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292" w:type="dxa"/>
          </w:tcPr>
          <w:p w:rsidR="00AE3B05" w:rsidRDefault="00A43682" w:rsidP="008E02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5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</w:t>
            </w:r>
          </w:p>
          <w:p w:rsidR="00A43682" w:rsidRPr="00AE3B05" w:rsidRDefault="00A43682" w:rsidP="008E02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5">
              <w:rPr>
                <w:rFonts w:ascii="Times New Roman" w:hAnsi="Times New Roman" w:cs="Times New Roman"/>
                <w:sz w:val="24"/>
                <w:szCs w:val="24"/>
              </w:rPr>
              <w:t>у д. 10</w:t>
            </w:r>
          </w:p>
        </w:tc>
        <w:tc>
          <w:tcPr>
            <w:tcW w:w="1254" w:type="dxa"/>
          </w:tcPr>
          <w:p w:rsidR="00A43682" w:rsidRPr="00AE3B05" w:rsidRDefault="00A43682" w:rsidP="00B66B04">
            <w:pPr>
              <w:jc w:val="center"/>
            </w:pPr>
            <w:r w:rsidRPr="00AE3B05">
              <w:t>торговая палатка</w:t>
            </w:r>
          </w:p>
        </w:tc>
        <w:tc>
          <w:tcPr>
            <w:tcW w:w="1204" w:type="dxa"/>
          </w:tcPr>
          <w:p w:rsidR="00A43682" w:rsidRPr="006235D4" w:rsidRDefault="00A43682" w:rsidP="00B66B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A43682" w:rsidRDefault="00944DBB" w:rsidP="00B66B04">
            <w:pPr>
              <w:jc w:val="center"/>
            </w:pPr>
            <w:r>
              <w:t>бахчевые культуры</w:t>
            </w:r>
          </w:p>
        </w:tc>
        <w:tc>
          <w:tcPr>
            <w:tcW w:w="1666" w:type="dxa"/>
          </w:tcPr>
          <w:p w:rsidR="00A43682" w:rsidRDefault="003B0809" w:rsidP="003742DE">
            <w:r>
              <w:t>с 01.07.2026</w:t>
            </w:r>
            <w:r w:rsidR="00944DBB">
              <w:t xml:space="preserve"> по 31.10</w:t>
            </w:r>
            <w:r w:rsidR="00A43682" w:rsidRPr="009A47D8">
              <w:t>.202</w:t>
            </w:r>
            <w:r>
              <w:t>6</w:t>
            </w:r>
          </w:p>
        </w:tc>
      </w:tr>
      <w:tr w:rsidR="000A12B2" w:rsidRPr="00687614" w:rsidTr="005D483F">
        <w:tc>
          <w:tcPr>
            <w:tcW w:w="847" w:type="dxa"/>
          </w:tcPr>
          <w:p w:rsidR="000A12B2" w:rsidRPr="006235D4" w:rsidRDefault="000A12B2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2292" w:type="dxa"/>
          </w:tcPr>
          <w:p w:rsidR="000A12B2" w:rsidRPr="00AE3B05" w:rsidRDefault="000A12B2" w:rsidP="00AE3B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5">
              <w:rPr>
                <w:rFonts w:ascii="Times New Roman" w:hAnsi="Times New Roman" w:cs="Times New Roman"/>
                <w:sz w:val="24"/>
                <w:szCs w:val="24"/>
              </w:rPr>
              <w:t>ул. Меховщиков напротив д. 7</w:t>
            </w:r>
          </w:p>
        </w:tc>
        <w:tc>
          <w:tcPr>
            <w:tcW w:w="1254" w:type="dxa"/>
          </w:tcPr>
          <w:p w:rsidR="000A12B2" w:rsidRPr="00AE3B05" w:rsidRDefault="000A12B2" w:rsidP="00CC0FE8">
            <w:pPr>
              <w:jc w:val="center"/>
            </w:pPr>
            <w:r w:rsidRPr="00AE3B05">
              <w:t>торговая палатка</w:t>
            </w:r>
          </w:p>
        </w:tc>
        <w:tc>
          <w:tcPr>
            <w:tcW w:w="1204" w:type="dxa"/>
          </w:tcPr>
          <w:p w:rsidR="000A12B2" w:rsidRPr="006235D4" w:rsidRDefault="000A12B2" w:rsidP="00CC0F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0A12B2" w:rsidRDefault="000A12B2">
            <w:r w:rsidRPr="006A0BF0">
              <w:t>бахчевые культуры</w:t>
            </w:r>
          </w:p>
        </w:tc>
        <w:tc>
          <w:tcPr>
            <w:tcW w:w="1666" w:type="dxa"/>
          </w:tcPr>
          <w:p w:rsidR="000A12B2" w:rsidRDefault="003B0809">
            <w:r>
              <w:t>с 01.07.2026</w:t>
            </w:r>
            <w:r w:rsidR="000A12B2" w:rsidRPr="00BD22C2">
              <w:t xml:space="preserve"> по 31.10.202</w:t>
            </w:r>
            <w:r>
              <w:t>6</w:t>
            </w:r>
          </w:p>
        </w:tc>
      </w:tr>
      <w:tr w:rsidR="000A12B2" w:rsidTr="005D483F">
        <w:tc>
          <w:tcPr>
            <w:tcW w:w="847" w:type="dxa"/>
          </w:tcPr>
          <w:p w:rsidR="000A12B2" w:rsidRPr="006235D4" w:rsidRDefault="000A12B2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3</w:t>
            </w:r>
          </w:p>
        </w:tc>
        <w:tc>
          <w:tcPr>
            <w:tcW w:w="2292" w:type="dxa"/>
          </w:tcPr>
          <w:p w:rsidR="000A12B2" w:rsidRPr="00AE3B05" w:rsidRDefault="000A12B2" w:rsidP="008E02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3B05">
              <w:rPr>
                <w:rFonts w:ascii="Times New Roman" w:hAnsi="Times New Roman" w:cs="Times New Roman"/>
                <w:sz w:val="24"/>
                <w:szCs w:val="24"/>
              </w:rPr>
              <w:t>Корто</w:t>
            </w:r>
            <w:proofErr w:type="spellEnd"/>
            <w:r w:rsidRPr="00AE3B05">
              <w:rPr>
                <w:rFonts w:ascii="Times New Roman" w:hAnsi="Times New Roman" w:cs="Times New Roman"/>
                <w:sz w:val="24"/>
                <w:szCs w:val="24"/>
              </w:rPr>
              <w:t xml:space="preserve"> у д. 9</w:t>
            </w:r>
          </w:p>
        </w:tc>
        <w:tc>
          <w:tcPr>
            <w:tcW w:w="1254" w:type="dxa"/>
          </w:tcPr>
          <w:p w:rsidR="000A12B2" w:rsidRPr="00AE3B05" w:rsidRDefault="000A12B2" w:rsidP="00CC0FE8">
            <w:pPr>
              <w:jc w:val="center"/>
            </w:pPr>
            <w:r w:rsidRPr="00AE3B05">
              <w:t>торговая палатка</w:t>
            </w:r>
          </w:p>
        </w:tc>
        <w:tc>
          <w:tcPr>
            <w:tcW w:w="1204" w:type="dxa"/>
          </w:tcPr>
          <w:p w:rsidR="000A12B2" w:rsidRPr="006235D4" w:rsidRDefault="000A12B2" w:rsidP="00CC0F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0A12B2" w:rsidRDefault="000A12B2">
            <w:r w:rsidRPr="006A0BF0">
              <w:t>бахчевые культуры</w:t>
            </w:r>
          </w:p>
        </w:tc>
        <w:tc>
          <w:tcPr>
            <w:tcW w:w="1666" w:type="dxa"/>
          </w:tcPr>
          <w:p w:rsidR="000A12B2" w:rsidRDefault="000A12B2" w:rsidP="001D6AD1">
            <w:r w:rsidRPr="00BD22C2">
              <w:t xml:space="preserve">с </w:t>
            </w:r>
            <w:r w:rsidR="003B0809">
              <w:t>01.07.2026</w:t>
            </w:r>
            <w:r w:rsidRPr="00BD22C2">
              <w:t xml:space="preserve"> по 31.10.202</w:t>
            </w:r>
            <w:r w:rsidR="003B0809">
              <w:t>6</w:t>
            </w:r>
          </w:p>
        </w:tc>
      </w:tr>
      <w:tr w:rsidR="000A12B2" w:rsidTr="005D483F">
        <w:tc>
          <w:tcPr>
            <w:tcW w:w="847" w:type="dxa"/>
          </w:tcPr>
          <w:p w:rsidR="000A12B2" w:rsidRPr="006235D4" w:rsidRDefault="000A12B2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4</w:t>
            </w:r>
          </w:p>
        </w:tc>
        <w:tc>
          <w:tcPr>
            <w:tcW w:w="2292" w:type="dxa"/>
          </w:tcPr>
          <w:p w:rsidR="000A12B2" w:rsidRPr="00AE3B05" w:rsidRDefault="000A12B2" w:rsidP="008E02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5">
              <w:rPr>
                <w:rFonts w:ascii="Times New Roman" w:hAnsi="Times New Roman" w:cs="Times New Roman"/>
                <w:sz w:val="24"/>
                <w:szCs w:val="24"/>
              </w:rPr>
              <w:t>Перекресток улиц Рождественской и Железнодорожной</w:t>
            </w:r>
          </w:p>
        </w:tc>
        <w:tc>
          <w:tcPr>
            <w:tcW w:w="1254" w:type="dxa"/>
          </w:tcPr>
          <w:p w:rsidR="000A12B2" w:rsidRPr="00AE3B05" w:rsidRDefault="000A12B2" w:rsidP="00314F26">
            <w:pPr>
              <w:jc w:val="center"/>
            </w:pPr>
            <w:r w:rsidRPr="00AE3B05">
              <w:t>торговая палатка</w:t>
            </w:r>
          </w:p>
        </w:tc>
        <w:tc>
          <w:tcPr>
            <w:tcW w:w="1204" w:type="dxa"/>
          </w:tcPr>
          <w:p w:rsidR="000A12B2" w:rsidRPr="006235D4" w:rsidRDefault="000A12B2" w:rsidP="00314F2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0A12B2" w:rsidRDefault="000A12B2">
            <w:r w:rsidRPr="006A0BF0">
              <w:t>бахчевые культуры</w:t>
            </w:r>
          </w:p>
        </w:tc>
        <w:tc>
          <w:tcPr>
            <w:tcW w:w="1666" w:type="dxa"/>
          </w:tcPr>
          <w:p w:rsidR="000A12B2" w:rsidRDefault="003B0809" w:rsidP="001D6AD1">
            <w:r>
              <w:t>с 01.07.2026</w:t>
            </w:r>
            <w:r w:rsidR="000A12B2" w:rsidRPr="00BD22C2">
              <w:t xml:space="preserve"> по 31.10.202</w:t>
            </w:r>
            <w:r>
              <w:t>6</w:t>
            </w:r>
          </w:p>
        </w:tc>
      </w:tr>
      <w:tr w:rsidR="000A12B2" w:rsidTr="005D483F">
        <w:tc>
          <w:tcPr>
            <w:tcW w:w="847" w:type="dxa"/>
          </w:tcPr>
          <w:p w:rsidR="000A12B2" w:rsidRPr="006235D4" w:rsidRDefault="000A12B2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5</w:t>
            </w:r>
          </w:p>
        </w:tc>
        <w:tc>
          <w:tcPr>
            <w:tcW w:w="2292" w:type="dxa"/>
          </w:tcPr>
          <w:p w:rsidR="000A12B2" w:rsidRDefault="000A12B2" w:rsidP="008E02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5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 </w:t>
            </w:r>
          </w:p>
          <w:p w:rsidR="000A12B2" w:rsidRPr="00AE3B05" w:rsidRDefault="000A12B2" w:rsidP="008E02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5">
              <w:rPr>
                <w:rFonts w:ascii="Times New Roman" w:hAnsi="Times New Roman" w:cs="Times New Roman"/>
                <w:sz w:val="24"/>
                <w:szCs w:val="24"/>
              </w:rPr>
              <w:t>у д. 55</w:t>
            </w:r>
          </w:p>
        </w:tc>
        <w:tc>
          <w:tcPr>
            <w:tcW w:w="1254" w:type="dxa"/>
          </w:tcPr>
          <w:p w:rsidR="000A12B2" w:rsidRPr="00AE3B05" w:rsidRDefault="000A12B2" w:rsidP="00314F26">
            <w:pPr>
              <w:jc w:val="center"/>
            </w:pPr>
            <w:r w:rsidRPr="00AE3B05">
              <w:t>торговая палатка</w:t>
            </w:r>
          </w:p>
        </w:tc>
        <w:tc>
          <w:tcPr>
            <w:tcW w:w="1204" w:type="dxa"/>
          </w:tcPr>
          <w:p w:rsidR="000A12B2" w:rsidRPr="006235D4" w:rsidRDefault="000A12B2" w:rsidP="00314F2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0A12B2" w:rsidRPr="00102A7A" w:rsidRDefault="000A12B2" w:rsidP="00DB3D5C">
            <w:pPr>
              <w:jc w:val="center"/>
            </w:pPr>
            <w:r>
              <w:t>бахчевые культуры</w:t>
            </w:r>
          </w:p>
        </w:tc>
        <w:tc>
          <w:tcPr>
            <w:tcW w:w="1666" w:type="dxa"/>
          </w:tcPr>
          <w:p w:rsidR="000A12B2" w:rsidRDefault="003B0809">
            <w:r>
              <w:t>с 01.07.2026</w:t>
            </w:r>
            <w:r w:rsidR="001D6AD1">
              <w:t xml:space="preserve"> </w:t>
            </w:r>
            <w:r w:rsidR="000A12B2" w:rsidRPr="00BD22C2">
              <w:t>по 31.10.202</w:t>
            </w:r>
            <w:r>
              <w:t>6</w:t>
            </w:r>
          </w:p>
        </w:tc>
      </w:tr>
    </w:tbl>
    <w:p w:rsidR="006C431C" w:rsidRPr="00DB3D5C" w:rsidRDefault="006C431C" w:rsidP="000D150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13C5B" w:rsidRPr="002765D4" w:rsidRDefault="00550B59" w:rsidP="00413C5B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Прием заявок осуществляется </w:t>
      </w:r>
      <w:r w:rsidR="009D1A76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3B0809">
        <w:rPr>
          <w:rFonts w:cs="Courier New"/>
          <w:b/>
        </w:rPr>
        <w:t>11</w:t>
      </w:r>
      <w:r w:rsidR="00A43682">
        <w:rPr>
          <w:rFonts w:cs="Courier New"/>
          <w:b/>
        </w:rPr>
        <w:t>.06</w:t>
      </w:r>
      <w:r w:rsidR="003B0809">
        <w:rPr>
          <w:rFonts w:cs="Courier New"/>
          <w:b/>
        </w:rPr>
        <w:t>.2026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3B0809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Реквизиты для перечисления обеспечения заявки: </w:t>
      </w:r>
    </w:p>
    <w:p w:rsidR="003B0809" w:rsidRDefault="003B0809" w:rsidP="003B080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>
        <w:rPr>
          <w:rFonts w:eastAsia="Courier New"/>
          <w:b/>
          <w:color w:val="000000"/>
          <w:lang w:bidi="ru-RU"/>
        </w:rPr>
        <w:t>л</w:t>
      </w:r>
      <w:proofErr w:type="gramEnd"/>
      <w:r>
        <w:rPr>
          <w:rFonts w:eastAsia="Courier New"/>
          <w:b/>
          <w:color w:val="000000"/>
          <w:lang w:bidi="ru-RU"/>
        </w:rPr>
        <w:t xml:space="preserve">/с </w:t>
      </w:r>
      <w:r>
        <w:rPr>
          <w:b/>
          <w:bCs/>
          <w:color w:val="000000"/>
        </w:rPr>
        <w:t>05936440781</w:t>
      </w:r>
      <w:r>
        <w:rPr>
          <w:rFonts w:eastAsia="Courier New"/>
          <w:b/>
          <w:color w:val="000000"/>
          <w:lang w:bidi="ru-RU"/>
        </w:rPr>
        <w:t>)</w:t>
      </w:r>
    </w:p>
    <w:p w:rsidR="003B0809" w:rsidRDefault="003B0809" w:rsidP="003B080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ИНН 4343001293 КПП 432901001</w:t>
      </w:r>
    </w:p>
    <w:p w:rsidR="003B0809" w:rsidRDefault="003B0809" w:rsidP="003B080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БИК </w:t>
      </w:r>
      <w:r>
        <w:rPr>
          <w:b/>
          <w:bCs/>
          <w:color w:val="000000"/>
        </w:rPr>
        <w:t>013304182</w:t>
      </w:r>
    </w:p>
    <w:p w:rsidR="003B0809" w:rsidRDefault="003B0809" w:rsidP="003B080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ОКЦ № 4 ВВГУ Банка России//УФК по Кировской области </w:t>
      </w:r>
      <w:proofErr w:type="gramStart"/>
      <w:r>
        <w:rPr>
          <w:rFonts w:eastAsia="Courier New"/>
          <w:b/>
          <w:color w:val="000000"/>
          <w:lang w:bidi="ru-RU"/>
        </w:rPr>
        <w:t>г</w:t>
      </w:r>
      <w:proofErr w:type="gramEnd"/>
      <w:r>
        <w:rPr>
          <w:rFonts w:eastAsia="Courier New"/>
          <w:b/>
          <w:color w:val="000000"/>
          <w:lang w:bidi="ru-RU"/>
        </w:rPr>
        <w:t>. Киров</w:t>
      </w:r>
    </w:p>
    <w:p w:rsidR="003B0809" w:rsidRDefault="003B0809" w:rsidP="003B080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>
        <w:rPr>
          <w:rFonts w:eastAsia="Courier New"/>
          <w:b/>
          <w:color w:val="000000"/>
          <w:lang w:bidi="ru-RU"/>
        </w:rPr>
        <w:t>Кор</w:t>
      </w:r>
      <w:proofErr w:type="spellEnd"/>
      <w:r>
        <w:rPr>
          <w:rFonts w:eastAsia="Courier New"/>
          <w:b/>
          <w:color w:val="000000"/>
          <w:lang w:bidi="ru-RU"/>
        </w:rPr>
        <w:t>. счет</w:t>
      </w:r>
      <w:proofErr w:type="gramEnd"/>
      <w:r>
        <w:rPr>
          <w:rFonts w:eastAsia="Courier New"/>
          <w:b/>
          <w:color w:val="000000"/>
          <w:lang w:bidi="ru-RU"/>
        </w:rPr>
        <w:t>: 40102810345370000033</w:t>
      </w:r>
    </w:p>
    <w:p w:rsidR="003B0809" w:rsidRPr="007206EF" w:rsidRDefault="003B0809" w:rsidP="003B080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Казначейский счет: 03232643337130004000</w:t>
      </w:r>
      <w:r w:rsidRPr="00264936">
        <w:rPr>
          <w:rFonts w:eastAsia="Courier New"/>
          <w:b/>
          <w:color w:val="000000"/>
          <w:lang w:bidi="ru-RU"/>
        </w:rPr>
        <w:t xml:space="preserve"> </w:t>
      </w:r>
    </w:p>
    <w:p w:rsidR="003B0809" w:rsidRPr="002765D4" w:rsidRDefault="003B0809" w:rsidP="003B0809">
      <w:pPr>
        <w:tabs>
          <w:tab w:val="num" w:pos="709"/>
        </w:tabs>
        <w:suppressAutoHyphens/>
        <w:autoSpaceDE w:val="0"/>
        <w:autoSpaceDN w:val="0"/>
        <w:adjustRightInd w:val="0"/>
        <w:ind w:firstLine="709"/>
        <w:jc w:val="both"/>
      </w:pPr>
      <w:r w:rsidRPr="002765D4">
        <w:tab/>
        <w:t xml:space="preserve">Претендентам необходимо </w:t>
      </w:r>
      <w:proofErr w:type="gramStart"/>
      <w:r w:rsidRPr="002765D4">
        <w:t>предоставить следующие документы</w:t>
      </w:r>
      <w:proofErr w:type="gramEnd"/>
      <w:r w:rsidRPr="002765D4">
        <w:t>: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заявка на участие в аукционе;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полученная не ранее дня опубликования в официальном печатном издании извещения о проведен</w:t>
      </w:r>
      <w:proofErr w:type="gramStart"/>
      <w:r>
        <w:t>ии ау</w:t>
      </w:r>
      <w:proofErr w:type="gramEnd"/>
      <w:r>
        <w:t>кциона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3762AA">
        <w:rPr>
          <w:rStyle w:val="a4"/>
          <w:b w:val="0"/>
          <w:shd w:val="clear" w:color="auto" w:fill="FFFFFF"/>
        </w:rPr>
        <w:t>справка о постановке на учёт в качестве плательщика налога на профессиональный доход – для</w:t>
      </w:r>
      <w:r>
        <w:rPr>
          <w:rStyle w:val="a4"/>
          <w:shd w:val="clear" w:color="auto" w:fill="FFFFFF"/>
        </w:rPr>
        <w:t xml:space="preserve"> </w:t>
      </w:r>
      <w:r>
        <w:t>физических лиц, применяющих специальный налоговый режим «налог на профессиональный доход»;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подлинник платежного документа, подтверждающего внесение задатка, если в извещении о проведен</w:t>
      </w:r>
      <w:proofErr w:type="gramStart"/>
      <w:r>
        <w:t>ии ау</w:t>
      </w:r>
      <w:proofErr w:type="gramEnd"/>
      <w:r>
        <w:t>кциона было установлено требование обеспечения заявки на участие в аукционе;</w:t>
      </w:r>
    </w:p>
    <w:p w:rsidR="003B0809" w:rsidRDefault="003B0809" w:rsidP="003B08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реквизиты юридических лиц, индивидуальных предпринимателей и физических лиц, применяющих специальный налоговый режим «налог на профессиональный доход»; в том числе банковские.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копия документа, подтверждающего полномочия руководителя;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паспортные данные – для индивидуальных предпринимателей, физических лиц, применяющих специальный налоговый режим «налог на профессиональный доход»;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иные документы по усмотрению заявителя;</w:t>
      </w:r>
    </w:p>
    <w:p w:rsidR="003B0809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договор обеспечения заявки в двух экземплярах;</w:t>
      </w:r>
    </w:p>
    <w:p w:rsidR="003B0809" w:rsidRPr="00883333" w:rsidRDefault="003B0809" w:rsidP="003B0809">
      <w:pPr>
        <w:widowControl w:val="0"/>
        <w:autoSpaceDE w:val="0"/>
        <w:autoSpaceDN w:val="0"/>
        <w:adjustRightInd w:val="0"/>
        <w:ind w:firstLine="709"/>
        <w:jc w:val="both"/>
      </w:pPr>
      <w:r>
        <w:t>- опись документов, прилагаемых к заявке.</w:t>
      </w:r>
    </w:p>
    <w:p w:rsidR="0029617A" w:rsidRPr="00DB3D5C" w:rsidRDefault="0029617A" w:rsidP="003B0809">
      <w:pPr>
        <w:widowControl w:val="0"/>
        <w:shd w:val="clear" w:color="auto" w:fill="FFFFFF"/>
        <w:ind w:right="40" w:firstLine="709"/>
        <w:contextualSpacing/>
        <w:jc w:val="both"/>
      </w:pPr>
    </w:p>
    <w:sectPr w:rsidR="0029617A" w:rsidRPr="00DB3D5C" w:rsidSect="00BC22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0236B"/>
    <w:rsid w:val="00044F04"/>
    <w:rsid w:val="0005223E"/>
    <w:rsid w:val="000A12B2"/>
    <w:rsid w:val="000D150F"/>
    <w:rsid w:val="00101AEE"/>
    <w:rsid w:val="00156253"/>
    <w:rsid w:val="00186D1B"/>
    <w:rsid w:val="001A6944"/>
    <w:rsid w:val="001D6AD1"/>
    <w:rsid w:val="001F37B6"/>
    <w:rsid w:val="002006C5"/>
    <w:rsid w:val="00201D6B"/>
    <w:rsid w:val="002765D4"/>
    <w:rsid w:val="0029617A"/>
    <w:rsid w:val="002D593A"/>
    <w:rsid w:val="003563F5"/>
    <w:rsid w:val="003742DE"/>
    <w:rsid w:val="0039274C"/>
    <w:rsid w:val="003B0809"/>
    <w:rsid w:val="00413C5B"/>
    <w:rsid w:val="0043788A"/>
    <w:rsid w:val="0045513E"/>
    <w:rsid w:val="004801F6"/>
    <w:rsid w:val="0049575E"/>
    <w:rsid w:val="00495E5C"/>
    <w:rsid w:val="004A7B5B"/>
    <w:rsid w:val="00532B09"/>
    <w:rsid w:val="00535CC0"/>
    <w:rsid w:val="00550B59"/>
    <w:rsid w:val="00562032"/>
    <w:rsid w:val="005C71D9"/>
    <w:rsid w:val="005C7659"/>
    <w:rsid w:val="005D4707"/>
    <w:rsid w:val="005F21EA"/>
    <w:rsid w:val="00631C9A"/>
    <w:rsid w:val="00662880"/>
    <w:rsid w:val="006C431C"/>
    <w:rsid w:val="006E41A9"/>
    <w:rsid w:val="007D2F78"/>
    <w:rsid w:val="007E2F06"/>
    <w:rsid w:val="00805B43"/>
    <w:rsid w:val="00843639"/>
    <w:rsid w:val="008863E4"/>
    <w:rsid w:val="00895286"/>
    <w:rsid w:val="008F7E99"/>
    <w:rsid w:val="009013AA"/>
    <w:rsid w:val="00904FF6"/>
    <w:rsid w:val="00944DBB"/>
    <w:rsid w:val="009457BA"/>
    <w:rsid w:val="00994814"/>
    <w:rsid w:val="009A1C7C"/>
    <w:rsid w:val="009D1A76"/>
    <w:rsid w:val="009E080C"/>
    <w:rsid w:val="00A0124B"/>
    <w:rsid w:val="00A07E8E"/>
    <w:rsid w:val="00A131E1"/>
    <w:rsid w:val="00A4221E"/>
    <w:rsid w:val="00A43682"/>
    <w:rsid w:val="00A731D5"/>
    <w:rsid w:val="00A82041"/>
    <w:rsid w:val="00A84FB5"/>
    <w:rsid w:val="00AD6FD4"/>
    <w:rsid w:val="00AE3B05"/>
    <w:rsid w:val="00B065FC"/>
    <w:rsid w:val="00B80D03"/>
    <w:rsid w:val="00BA61D7"/>
    <w:rsid w:val="00BC2223"/>
    <w:rsid w:val="00BD0E2D"/>
    <w:rsid w:val="00BF31EE"/>
    <w:rsid w:val="00C37DE3"/>
    <w:rsid w:val="00D007C4"/>
    <w:rsid w:val="00D01BF6"/>
    <w:rsid w:val="00D15D1C"/>
    <w:rsid w:val="00DB3D5C"/>
    <w:rsid w:val="00DC3497"/>
    <w:rsid w:val="00DD708E"/>
    <w:rsid w:val="00E1755D"/>
    <w:rsid w:val="00E53366"/>
    <w:rsid w:val="00E72A1E"/>
    <w:rsid w:val="00F02184"/>
    <w:rsid w:val="00F06917"/>
    <w:rsid w:val="00F60E15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Comp- 320-6</cp:lastModifiedBy>
  <cp:revision>21</cp:revision>
  <cp:lastPrinted>2021-02-01T09:30:00Z</cp:lastPrinted>
  <dcterms:created xsi:type="dcterms:W3CDTF">2019-05-14T12:28:00Z</dcterms:created>
  <dcterms:modified xsi:type="dcterms:W3CDTF">2026-05-26T09:47:00Z</dcterms:modified>
</cp:coreProperties>
</file>