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A3" w:rsidRPr="00375FA3" w:rsidRDefault="00375FA3" w:rsidP="00375FA3">
      <w:pPr>
        <w:jc w:val="center"/>
        <w:rPr>
          <w:b/>
          <w:sz w:val="28"/>
          <w:szCs w:val="28"/>
        </w:rPr>
      </w:pPr>
      <w:r w:rsidRPr="00375FA3">
        <w:rPr>
          <w:b/>
          <w:sz w:val="28"/>
          <w:szCs w:val="28"/>
        </w:rPr>
        <w:t>Отбор кандидатов в абитуриенты</w:t>
      </w:r>
    </w:p>
    <w:p w:rsidR="00375FA3" w:rsidRDefault="00375FA3" w:rsidP="00375FA3">
      <w:pPr>
        <w:jc w:val="both"/>
        <w:rPr>
          <w:sz w:val="28"/>
          <w:szCs w:val="28"/>
        </w:rPr>
      </w:pPr>
    </w:p>
    <w:p w:rsidR="00375FA3" w:rsidRDefault="00375FA3" w:rsidP="00375FA3">
      <w:pPr>
        <w:jc w:val="both"/>
        <w:rPr>
          <w:sz w:val="28"/>
          <w:szCs w:val="28"/>
        </w:rPr>
      </w:pPr>
    </w:p>
    <w:p w:rsidR="00375FA3" w:rsidRDefault="00375FA3" w:rsidP="00375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Генеральной прокуратурой Российской Федерации для обучения в институтах прокуратуры ежегодно выделяются целевые места на дн</w:t>
      </w:r>
      <w:r>
        <w:rPr>
          <w:sz w:val="28"/>
          <w:szCs w:val="28"/>
        </w:rPr>
        <w:t>евную форму обучения в Уральский</w:t>
      </w:r>
      <w:r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й </w:t>
      </w:r>
      <w:r>
        <w:rPr>
          <w:sz w:val="28"/>
          <w:szCs w:val="28"/>
        </w:rPr>
        <w:t>университет</w:t>
      </w:r>
      <w:r w:rsidR="000D4572">
        <w:rPr>
          <w:sz w:val="28"/>
          <w:szCs w:val="28"/>
        </w:rPr>
        <w:t>, в Санкт-Петербургский</w:t>
      </w:r>
      <w:r>
        <w:rPr>
          <w:sz w:val="28"/>
          <w:szCs w:val="28"/>
        </w:rPr>
        <w:t xml:space="preserve"> юридическ</w:t>
      </w:r>
      <w:r w:rsidR="000D4572">
        <w:rPr>
          <w:sz w:val="28"/>
          <w:szCs w:val="28"/>
        </w:rPr>
        <w:t>ий</w:t>
      </w:r>
      <w:r>
        <w:rPr>
          <w:sz w:val="28"/>
          <w:szCs w:val="28"/>
        </w:rPr>
        <w:t xml:space="preserve"> институт (филиал)</w:t>
      </w:r>
      <w:r w:rsidR="000D4572">
        <w:rPr>
          <w:sz w:val="28"/>
          <w:szCs w:val="28"/>
        </w:rPr>
        <w:t xml:space="preserve"> университета прокуратуры Российской Федерации, а также в</w:t>
      </w:r>
      <w:r>
        <w:rPr>
          <w:sz w:val="28"/>
          <w:szCs w:val="28"/>
        </w:rPr>
        <w:t xml:space="preserve"> </w:t>
      </w:r>
      <w:r w:rsidR="000D4572">
        <w:rPr>
          <w:sz w:val="28"/>
          <w:szCs w:val="28"/>
        </w:rPr>
        <w:t>Волго-Вятский институт (филиал) ФГБОУ ВО «</w:t>
      </w:r>
      <w:r>
        <w:rPr>
          <w:sz w:val="28"/>
          <w:szCs w:val="28"/>
        </w:rPr>
        <w:t>Московск</w:t>
      </w:r>
      <w:r w:rsidR="000D4572">
        <w:rPr>
          <w:sz w:val="28"/>
          <w:szCs w:val="28"/>
        </w:rPr>
        <w:t>ий</w:t>
      </w:r>
      <w:r>
        <w:rPr>
          <w:sz w:val="28"/>
          <w:szCs w:val="28"/>
        </w:rPr>
        <w:t xml:space="preserve"> государственн</w:t>
      </w:r>
      <w:r w:rsidR="000D4572">
        <w:rPr>
          <w:sz w:val="28"/>
          <w:szCs w:val="28"/>
        </w:rPr>
        <w:t>ый юридически</w:t>
      </w:r>
      <w:r>
        <w:rPr>
          <w:sz w:val="28"/>
          <w:szCs w:val="28"/>
        </w:rPr>
        <w:t>й</w:t>
      </w:r>
      <w:r w:rsidR="000D4572">
        <w:rPr>
          <w:sz w:val="28"/>
          <w:szCs w:val="28"/>
        </w:rPr>
        <w:t xml:space="preserve"> университет имени О. Е. </w:t>
      </w:r>
      <w:proofErr w:type="spellStart"/>
      <w:r w:rsidR="000D4572">
        <w:rPr>
          <w:sz w:val="28"/>
          <w:szCs w:val="28"/>
        </w:rPr>
        <w:t>Кутафина</w:t>
      </w:r>
      <w:proofErr w:type="spellEnd"/>
      <w:r w:rsidR="000D4572">
        <w:rPr>
          <w:sz w:val="28"/>
          <w:szCs w:val="28"/>
        </w:rPr>
        <w:t xml:space="preserve"> (МГЮА)».</w:t>
      </w:r>
    </w:p>
    <w:p w:rsidR="00375FA3" w:rsidRDefault="00375FA3" w:rsidP="00375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заинтересована в пополнении квалифицированными молодыми людьми, имеющими твердую мотивацию и желание работать по прокурорской специальности, а также способности по состоянию здоровья выполнять эту работу. Пригодность абитуриентов к прокурорской деятельности оценивается в каждом конкретном случае по интеллектуальным и личностным качествам.</w:t>
      </w:r>
    </w:p>
    <w:p w:rsidR="00375FA3" w:rsidRDefault="00375FA3" w:rsidP="00375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>олоды</w:t>
      </w:r>
      <w:r>
        <w:rPr>
          <w:sz w:val="28"/>
          <w:szCs w:val="28"/>
        </w:rPr>
        <w:t>е люди</w:t>
      </w:r>
      <w:r>
        <w:rPr>
          <w:sz w:val="28"/>
          <w:szCs w:val="28"/>
        </w:rPr>
        <w:t>, желающи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обучаться и в будущем работать по прокурорской специальности, обладающи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t>необходимыми интеллектуальными и личностными качествами для прохождения службы в органах прокуратуры</w:t>
      </w:r>
      <w:r>
        <w:rPr>
          <w:sz w:val="28"/>
          <w:szCs w:val="28"/>
        </w:rPr>
        <w:t>, могут обратиться в Слободскую межрайонную прокуратуру</w:t>
      </w:r>
      <w:r>
        <w:rPr>
          <w:sz w:val="28"/>
          <w:szCs w:val="28"/>
        </w:rPr>
        <w:t>.</w:t>
      </w:r>
    </w:p>
    <w:p w:rsidR="00C32378" w:rsidRDefault="00C32378"/>
    <w:p w:rsidR="00375FA3" w:rsidRDefault="00375FA3"/>
    <w:p w:rsidR="00375FA3" w:rsidRDefault="00375FA3">
      <w:pPr>
        <w:rPr>
          <w:sz w:val="28"/>
          <w:szCs w:val="28"/>
        </w:rPr>
      </w:pPr>
      <w:r w:rsidRPr="00375FA3">
        <w:rPr>
          <w:sz w:val="28"/>
          <w:szCs w:val="28"/>
        </w:rPr>
        <w:t xml:space="preserve">Слободской </w:t>
      </w:r>
    </w:p>
    <w:p w:rsidR="00375FA3" w:rsidRPr="00375FA3" w:rsidRDefault="00375FA3">
      <w:pPr>
        <w:rPr>
          <w:sz w:val="28"/>
          <w:szCs w:val="28"/>
        </w:rPr>
      </w:pPr>
      <w:r w:rsidRPr="00375FA3">
        <w:rPr>
          <w:sz w:val="28"/>
          <w:szCs w:val="28"/>
        </w:rPr>
        <w:t>межрайонный п</w:t>
      </w:r>
      <w:bookmarkStart w:id="0" w:name="_GoBack"/>
      <w:bookmarkEnd w:id="0"/>
      <w:r w:rsidRPr="00375FA3">
        <w:rPr>
          <w:sz w:val="28"/>
          <w:szCs w:val="28"/>
        </w:rPr>
        <w:t xml:space="preserve">рокурор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5FA3">
        <w:rPr>
          <w:sz w:val="28"/>
          <w:szCs w:val="28"/>
        </w:rPr>
        <w:t>А. А. Волков</w:t>
      </w:r>
    </w:p>
    <w:sectPr w:rsidR="00375FA3" w:rsidRPr="0037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3"/>
    <w:rsid w:val="000D4572"/>
    <w:rsid w:val="00375FA3"/>
    <w:rsid w:val="00C3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5F28"/>
  <w15:chartTrackingRefBased/>
  <w15:docId w15:val="{C93FF01A-75A5-4756-A087-AFACD533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F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F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Антон Александрович</dc:creator>
  <cp:keywords/>
  <dc:description/>
  <cp:lastModifiedBy>Волков Антон Александрович</cp:lastModifiedBy>
  <cp:revision>2</cp:revision>
  <cp:lastPrinted>2021-09-30T05:44:00Z</cp:lastPrinted>
  <dcterms:created xsi:type="dcterms:W3CDTF">2021-09-30T05:54:00Z</dcterms:created>
  <dcterms:modified xsi:type="dcterms:W3CDTF">2021-09-30T05:54:00Z</dcterms:modified>
</cp:coreProperties>
</file>