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A73" w:rsidRPr="007C34B4" w:rsidRDefault="004C2A73" w:rsidP="004C2A73">
      <w:pPr>
        <w:tabs>
          <w:tab w:val="left" w:pos="7815"/>
        </w:tabs>
        <w:jc w:val="center"/>
        <w:rPr>
          <w:b/>
          <w:sz w:val="28"/>
          <w:szCs w:val="28"/>
        </w:rPr>
      </w:pPr>
      <w:r w:rsidRPr="007C34B4">
        <w:rPr>
          <w:b/>
          <w:sz w:val="28"/>
          <w:szCs w:val="28"/>
        </w:rPr>
        <w:t>Уголовная ответственность за п</w:t>
      </w:r>
      <w:r w:rsidR="007C34B4" w:rsidRPr="007C34B4">
        <w:rPr>
          <w:b/>
          <w:sz w:val="28"/>
          <w:szCs w:val="28"/>
        </w:rPr>
        <w:t>роизводство, хранение, перевозку</w:t>
      </w:r>
      <w:r w:rsidRPr="007C34B4">
        <w:rPr>
          <w:b/>
          <w:sz w:val="28"/>
          <w:szCs w:val="28"/>
        </w:rPr>
        <w:t xml:space="preserve"> либо сбыт товаров и продукции, выполнение работ или оказание услуг, не отвечающих требованиям безопасности</w:t>
      </w:r>
    </w:p>
    <w:p w:rsidR="004C2A73" w:rsidRPr="007C34B4" w:rsidRDefault="004C2A73" w:rsidP="004C2A73">
      <w:pPr>
        <w:tabs>
          <w:tab w:val="left" w:pos="7815"/>
        </w:tabs>
        <w:jc w:val="center"/>
        <w:rPr>
          <w:b/>
          <w:sz w:val="28"/>
          <w:szCs w:val="28"/>
        </w:rPr>
      </w:pPr>
    </w:p>
    <w:p w:rsidR="004C2A73" w:rsidRPr="007C34B4" w:rsidRDefault="004C2A73" w:rsidP="004C2A73">
      <w:pPr>
        <w:tabs>
          <w:tab w:val="left" w:pos="7815"/>
        </w:tabs>
        <w:ind w:firstLine="567"/>
        <w:jc w:val="both"/>
        <w:rPr>
          <w:sz w:val="28"/>
          <w:szCs w:val="28"/>
        </w:rPr>
      </w:pPr>
      <w:r w:rsidRPr="007C34B4">
        <w:rPr>
          <w:sz w:val="28"/>
          <w:szCs w:val="28"/>
        </w:rPr>
        <w:t>Тема, затрагивающая употребление алкоголя</w:t>
      </w:r>
      <w:r w:rsidR="007C34B4" w:rsidRPr="007C34B4">
        <w:rPr>
          <w:sz w:val="28"/>
          <w:szCs w:val="28"/>
        </w:rPr>
        <w:t>,</w:t>
      </w:r>
      <w:r w:rsidRPr="007C34B4">
        <w:rPr>
          <w:sz w:val="28"/>
          <w:szCs w:val="28"/>
        </w:rPr>
        <w:t xml:space="preserve"> является в настоящее время крайне актуальной.</w:t>
      </w:r>
    </w:p>
    <w:p w:rsidR="004C2A73" w:rsidRPr="007C34B4" w:rsidRDefault="004C2A73" w:rsidP="004C2A73">
      <w:pPr>
        <w:tabs>
          <w:tab w:val="left" w:pos="7815"/>
        </w:tabs>
        <w:ind w:firstLine="567"/>
        <w:jc w:val="both"/>
        <w:rPr>
          <w:sz w:val="28"/>
          <w:szCs w:val="28"/>
        </w:rPr>
      </w:pPr>
      <w:r w:rsidRPr="007C34B4">
        <w:rPr>
          <w:sz w:val="28"/>
          <w:szCs w:val="28"/>
        </w:rPr>
        <w:t>На ряду с увеличением стоимости спиртосодержащей продукции, население приобретает низкокачественную продукцию, не исключены случи приобретения и употребления не пищевого спирта.</w:t>
      </w:r>
    </w:p>
    <w:p w:rsidR="004C2A73" w:rsidRPr="007C34B4" w:rsidRDefault="004C2A73" w:rsidP="004C2A73">
      <w:pPr>
        <w:tabs>
          <w:tab w:val="left" w:pos="7815"/>
        </w:tabs>
        <w:ind w:firstLine="567"/>
        <w:jc w:val="both"/>
        <w:rPr>
          <w:sz w:val="28"/>
          <w:szCs w:val="28"/>
        </w:rPr>
      </w:pPr>
      <w:r w:rsidRPr="007C34B4">
        <w:rPr>
          <w:sz w:val="28"/>
          <w:szCs w:val="28"/>
        </w:rPr>
        <w:t>В настоящее время стали не редкими случаи отравления граждан различной продукцией, содержащей в том числе, так называемый технический спирт (метиловый спирт), в ряде случаев с летальным исходом.</w:t>
      </w:r>
    </w:p>
    <w:p w:rsidR="004C2A73" w:rsidRPr="007C34B4" w:rsidRDefault="004C2A73" w:rsidP="004C2A73">
      <w:pPr>
        <w:tabs>
          <w:tab w:val="left" w:pos="7815"/>
        </w:tabs>
        <w:ind w:firstLine="567"/>
        <w:jc w:val="both"/>
        <w:rPr>
          <w:sz w:val="28"/>
          <w:szCs w:val="28"/>
        </w:rPr>
      </w:pPr>
      <w:r w:rsidRPr="007C34B4">
        <w:rPr>
          <w:sz w:val="28"/>
          <w:szCs w:val="28"/>
        </w:rPr>
        <w:t>С целью пресечь противоправные действия, направленные на ухудшение здоровья человека, Уголовным законодательством в отдельную главу вынесены преступления против здоровья населения и общественной нравственности (глава 25 УК РФ).</w:t>
      </w:r>
    </w:p>
    <w:p w:rsidR="004C2A73" w:rsidRPr="007C34B4" w:rsidRDefault="004C2A73" w:rsidP="004C2A73">
      <w:pPr>
        <w:tabs>
          <w:tab w:val="left" w:pos="7815"/>
        </w:tabs>
        <w:ind w:firstLine="567"/>
        <w:jc w:val="both"/>
        <w:rPr>
          <w:sz w:val="28"/>
          <w:szCs w:val="28"/>
        </w:rPr>
      </w:pPr>
      <w:r w:rsidRPr="007C34B4">
        <w:rPr>
          <w:sz w:val="28"/>
          <w:szCs w:val="28"/>
        </w:rPr>
        <w:t>Статьёй 238 Уголовного кодекса РФ запрещено производство, хранение, перевозка либо сбыт товаров и продукции, выполнение работ или оказание услуг, не отвечающих требованиям безопасности.</w:t>
      </w:r>
    </w:p>
    <w:p w:rsidR="004C2A73" w:rsidRPr="007C34B4" w:rsidRDefault="004C2A73" w:rsidP="004C2A73">
      <w:pPr>
        <w:tabs>
          <w:tab w:val="left" w:pos="7815"/>
        </w:tabs>
        <w:ind w:firstLine="567"/>
        <w:jc w:val="both"/>
        <w:rPr>
          <w:sz w:val="28"/>
          <w:szCs w:val="28"/>
        </w:rPr>
      </w:pPr>
      <w:r w:rsidRPr="007C34B4">
        <w:rPr>
          <w:sz w:val="28"/>
          <w:szCs w:val="28"/>
        </w:rPr>
        <w:t>Производство, хранение или перевозка в целях сбыта либо сбыт товаров и продукции, выполнение работ или оказание услуг, не отвечающих требованиям безопасности жизни или здоровья потребителей, а равно неправомерные выдача или использование официального документа, удостоверяющего соответствие указанных товаров, работ или услуг требованиям безопасности, 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ограничением свободы на срок до двух лет, либо принудительными работами на срок до двух лет, либо лишением свободы на тот же срок.</w:t>
      </w:r>
    </w:p>
    <w:p w:rsidR="004C2A73" w:rsidRPr="007C34B4" w:rsidRDefault="004C2A73" w:rsidP="004C2A73">
      <w:pPr>
        <w:tabs>
          <w:tab w:val="left" w:pos="7815"/>
        </w:tabs>
        <w:ind w:firstLine="567"/>
        <w:jc w:val="both"/>
        <w:rPr>
          <w:sz w:val="28"/>
          <w:szCs w:val="28"/>
        </w:rPr>
      </w:pPr>
      <w:r w:rsidRPr="007C34B4">
        <w:rPr>
          <w:sz w:val="28"/>
          <w:szCs w:val="28"/>
        </w:rPr>
        <w:t>Указанной статьей предусмотрены и квалифицирующие признаки, такие как совершение преступления группой лиц по предварительному сговору или организованной группой; совершение преступления в отношении товаров, работ или услуг, предназначенных для детей в возрасте до шести лет; если указанные деяния повлекли по неосторожности причинение тяжкого вреда здоровью либо смерть человека. За такое деяние предусмотрена ответственность в виде штрафа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 свободы на срок</w:t>
      </w:r>
      <w:bookmarkStart w:id="0" w:name="_GoBack"/>
      <w:bookmarkEnd w:id="0"/>
      <w:r w:rsidRPr="007C34B4">
        <w:rPr>
          <w:sz w:val="28"/>
          <w:szCs w:val="28"/>
        </w:rPr>
        <w:t xml:space="preserve">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4C2A73" w:rsidRPr="007C34B4" w:rsidRDefault="004C2A73" w:rsidP="004C2A73">
      <w:pPr>
        <w:tabs>
          <w:tab w:val="left" w:pos="7815"/>
        </w:tabs>
        <w:ind w:firstLine="567"/>
        <w:jc w:val="both"/>
        <w:rPr>
          <w:sz w:val="28"/>
          <w:szCs w:val="28"/>
        </w:rPr>
      </w:pPr>
      <w:r w:rsidRPr="007C34B4">
        <w:rPr>
          <w:sz w:val="28"/>
          <w:szCs w:val="28"/>
        </w:rPr>
        <w:t>За указанные деяния, повлекшие по неосторожности смерть двух или более лиц, предусмотрена ответственность в виде принудительных работ на срок до пяти лет либо лишение свободы на срок до десяти лет.</w:t>
      </w:r>
    </w:p>
    <w:p w:rsidR="004C2A73" w:rsidRPr="007C34B4" w:rsidRDefault="004C2A73" w:rsidP="007C34B4">
      <w:pPr>
        <w:tabs>
          <w:tab w:val="left" w:pos="7815"/>
        </w:tabs>
        <w:spacing w:line="240" w:lineRule="exact"/>
        <w:ind w:firstLine="567"/>
        <w:jc w:val="both"/>
        <w:rPr>
          <w:sz w:val="28"/>
          <w:szCs w:val="28"/>
        </w:rPr>
      </w:pPr>
    </w:p>
    <w:p w:rsidR="007C34B4" w:rsidRDefault="004C2A73" w:rsidP="007C34B4">
      <w:pPr>
        <w:spacing w:line="240" w:lineRule="exact"/>
        <w:rPr>
          <w:sz w:val="28"/>
          <w:szCs w:val="28"/>
        </w:rPr>
      </w:pPr>
      <w:r w:rsidRPr="007C34B4">
        <w:rPr>
          <w:sz w:val="28"/>
          <w:szCs w:val="28"/>
        </w:rPr>
        <w:t>Заместитель</w:t>
      </w:r>
      <w:r w:rsidR="007C34B4" w:rsidRPr="007C34B4">
        <w:rPr>
          <w:sz w:val="28"/>
          <w:szCs w:val="28"/>
        </w:rPr>
        <w:t xml:space="preserve"> Слободского</w:t>
      </w:r>
    </w:p>
    <w:p w:rsidR="007C34B4" w:rsidRPr="007C34B4" w:rsidRDefault="007C34B4" w:rsidP="007C34B4">
      <w:pPr>
        <w:spacing w:line="240" w:lineRule="exact"/>
        <w:rPr>
          <w:sz w:val="28"/>
          <w:szCs w:val="28"/>
        </w:rPr>
      </w:pPr>
    </w:p>
    <w:p w:rsidR="004C2A73" w:rsidRPr="007C34B4" w:rsidRDefault="007C34B4" w:rsidP="007C34B4">
      <w:pPr>
        <w:spacing w:line="240" w:lineRule="exact"/>
        <w:rPr>
          <w:sz w:val="28"/>
          <w:szCs w:val="28"/>
        </w:rPr>
      </w:pPr>
      <w:r w:rsidRPr="007C34B4">
        <w:rPr>
          <w:sz w:val="28"/>
          <w:szCs w:val="28"/>
        </w:rPr>
        <w:t>межрайонного</w:t>
      </w:r>
      <w:r w:rsidR="004C2A73" w:rsidRPr="007C34B4">
        <w:rPr>
          <w:sz w:val="28"/>
          <w:szCs w:val="28"/>
        </w:rPr>
        <w:t xml:space="preserve"> прокурора</w:t>
      </w:r>
      <w:r w:rsidR="004C2A73" w:rsidRPr="007C34B4">
        <w:rPr>
          <w:sz w:val="28"/>
          <w:szCs w:val="28"/>
        </w:rPr>
        <w:tab/>
      </w:r>
      <w:r w:rsidR="004C2A73" w:rsidRPr="007C34B4">
        <w:rPr>
          <w:sz w:val="28"/>
          <w:szCs w:val="28"/>
        </w:rPr>
        <w:tab/>
      </w:r>
      <w:r w:rsidR="004C2A73" w:rsidRPr="007C34B4">
        <w:rPr>
          <w:sz w:val="28"/>
          <w:szCs w:val="28"/>
        </w:rPr>
        <w:tab/>
      </w:r>
      <w:r w:rsidR="004C2A73" w:rsidRPr="007C34B4">
        <w:rPr>
          <w:sz w:val="28"/>
          <w:szCs w:val="28"/>
        </w:rPr>
        <w:tab/>
      </w:r>
      <w:r w:rsidR="004C2A73" w:rsidRPr="007C34B4">
        <w:rPr>
          <w:sz w:val="28"/>
          <w:szCs w:val="28"/>
        </w:rPr>
        <w:tab/>
      </w:r>
      <w:r w:rsidR="004C2A73" w:rsidRPr="007C34B4">
        <w:rPr>
          <w:sz w:val="28"/>
          <w:szCs w:val="28"/>
        </w:rPr>
        <w:tab/>
        <w:t xml:space="preserve">                    А.Л. Кощеев</w:t>
      </w:r>
    </w:p>
    <w:p w:rsidR="00B021F9" w:rsidRPr="004C2A73" w:rsidRDefault="00B021F9" w:rsidP="004C2A73"/>
    <w:sectPr w:rsidR="00B021F9" w:rsidRPr="004C2A73" w:rsidSect="00511053">
      <w:headerReference w:type="even" r:id="rId8"/>
      <w:pgSz w:w="11906" w:h="16838"/>
      <w:pgMar w:top="568" w:right="567" w:bottom="568"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626" w:rsidRDefault="00480626" w:rsidP="0090243B">
      <w:r>
        <w:separator/>
      </w:r>
    </w:p>
  </w:endnote>
  <w:endnote w:type="continuationSeparator" w:id="0">
    <w:p w:rsidR="00480626" w:rsidRDefault="00480626" w:rsidP="00902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626" w:rsidRDefault="00480626" w:rsidP="0090243B">
      <w:r>
        <w:separator/>
      </w:r>
    </w:p>
  </w:footnote>
  <w:footnote w:type="continuationSeparator" w:id="0">
    <w:p w:rsidR="00480626" w:rsidRDefault="00480626" w:rsidP="00902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97A" w:rsidRDefault="000D49FC">
    <w:pPr>
      <w:pStyle w:val="a4"/>
      <w:framePr w:wrap="around" w:vAnchor="text" w:hAnchor="margin" w:xAlign="center" w:y="1"/>
      <w:rPr>
        <w:rStyle w:val="a6"/>
      </w:rPr>
    </w:pPr>
    <w:r>
      <w:rPr>
        <w:rStyle w:val="a6"/>
      </w:rPr>
      <w:fldChar w:fldCharType="begin"/>
    </w:r>
    <w:r w:rsidR="00BB30B6">
      <w:rPr>
        <w:rStyle w:val="a6"/>
      </w:rPr>
      <w:instrText xml:space="preserve">PAGE  </w:instrText>
    </w:r>
    <w:r>
      <w:rPr>
        <w:rStyle w:val="a6"/>
      </w:rPr>
      <w:fldChar w:fldCharType="end"/>
    </w:r>
  </w:p>
  <w:p w:rsidR="00DA697A" w:rsidRDefault="007C34B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87B8D"/>
    <w:multiLevelType w:val="multilevel"/>
    <w:tmpl w:val="60D8B6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8470A03"/>
    <w:multiLevelType w:val="hybridMultilevel"/>
    <w:tmpl w:val="9BF69324"/>
    <w:lvl w:ilvl="0" w:tplc="89420C2C">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CA5"/>
    <w:rsid w:val="00030F79"/>
    <w:rsid w:val="00062000"/>
    <w:rsid w:val="000623FC"/>
    <w:rsid w:val="00073235"/>
    <w:rsid w:val="000B489C"/>
    <w:rsid w:val="000D49FC"/>
    <w:rsid w:val="00105520"/>
    <w:rsid w:val="00143356"/>
    <w:rsid w:val="00186915"/>
    <w:rsid w:val="001A411E"/>
    <w:rsid w:val="001D1C6A"/>
    <w:rsid w:val="002078B5"/>
    <w:rsid w:val="00230905"/>
    <w:rsid w:val="002B6B74"/>
    <w:rsid w:val="002C76FF"/>
    <w:rsid w:val="002E3DCB"/>
    <w:rsid w:val="002F3CED"/>
    <w:rsid w:val="003067D6"/>
    <w:rsid w:val="00312433"/>
    <w:rsid w:val="00317119"/>
    <w:rsid w:val="00321B3F"/>
    <w:rsid w:val="00322BB7"/>
    <w:rsid w:val="00376CE0"/>
    <w:rsid w:val="003A4A03"/>
    <w:rsid w:val="003B7423"/>
    <w:rsid w:val="003D4DC0"/>
    <w:rsid w:val="003E1602"/>
    <w:rsid w:val="004048C9"/>
    <w:rsid w:val="00414949"/>
    <w:rsid w:val="00441CAC"/>
    <w:rsid w:val="0045599B"/>
    <w:rsid w:val="004574A5"/>
    <w:rsid w:val="00480626"/>
    <w:rsid w:val="0048206E"/>
    <w:rsid w:val="004A0229"/>
    <w:rsid w:val="004C2A73"/>
    <w:rsid w:val="004C2D1D"/>
    <w:rsid w:val="004C7811"/>
    <w:rsid w:val="004E6C89"/>
    <w:rsid w:val="00511053"/>
    <w:rsid w:val="0056127F"/>
    <w:rsid w:val="00563CC8"/>
    <w:rsid w:val="00595290"/>
    <w:rsid w:val="005B409A"/>
    <w:rsid w:val="005C5F53"/>
    <w:rsid w:val="005D4046"/>
    <w:rsid w:val="005D77F5"/>
    <w:rsid w:val="00606F83"/>
    <w:rsid w:val="0061196A"/>
    <w:rsid w:val="00630251"/>
    <w:rsid w:val="0069495D"/>
    <w:rsid w:val="00704331"/>
    <w:rsid w:val="00737462"/>
    <w:rsid w:val="00747CBB"/>
    <w:rsid w:val="00753E4E"/>
    <w:rsid w:val="00771521"/>
    <w:rsid w:val="00785677"/>
    <w:rsid w:val="007B3B54"/>
    <w:rsid w:val="007C34B4"/>
    <w:rsid w:val="007E6505"/>
    <w:rsid w:val="007E7843"/>
    <w:rsid w:val="0087797C"/>
    <w:rsid w:val="00884161"/>
    <w:rsid w:val="00893C25"/>
    <w:rsid w:val="00895C2D"/>
    <w:rsid w:val="008B038E"/>
    <w:rsid w:val="008C29E8"/>
    <w:rsid w:val="008E4AA5"/>
    <w:rsid w:val="008E661B"/>
    <w:rsid w:val="0090243B"/>
    <w:rsid w:val="00906A56"/>
    <w:rsid w:val="00906DC3"/>
    <w:rsid w:val="00907572"/>
    <w:rsid w:val="009145A7"/>
    <w:rsid w:val="00914E34"/>
    <w:rsid w:val="00945FB3"/>
    <w:rsid w:val="00946E4C"/>
    <w:rsid w:val="00964559"/>
    <w:rsid w:val="00974BF7"/>
    <w:rsid w:val="009907F6"/>
    <w:rsid w:val="009A4A56"/>
    <w:rsid w:val="009D3278"/>
    <w:rsid w:val="009E002A"/>
    <w:rsid w:val="009E32AC"/>
    <w:rsid w:val="00A057E5"/>
    <w:rsid w:val="00A063DB"/>
    <w:rsid w:val="00A4045C"/>
    <w:rsid w:val="00AE5058"/>
    <w:rsid w:val="00AF514A"/>
    <w:rsid w:val="00B0070C"/>
    <w:rsid w:val="00B021F9"/>
    <w:rsid w:val="00B11ECD"/>
    <w:rsid w:val="00B41B47"/>
    <w:rsid w:val="00B644F9"/>
    <w:rsid w:val="00B71F5B"/>
    <w:rsid w:val="00B95FBA"/>
    <w:rsid w:val="00BB30B6"/>
    <w:rsid w:val="00BC090E"/>
    <w:rsid w:val="00BC4320"/>
    <w:rsid w:val="00C11CA5"/>
    <w:rsid w:val="00C22B73"/>
    <w:rsid w:val="00C31BC0"/>
    <w:rsid w:val="00C566B8"/>
    <w:rsid w:val="00C577BA"/>
    <w:rsid w:val="00C631C2"/>
    <w:rsid w:val="00C66DB2"/>
    <w:rsid w:val="00C77C1E"/>
    <w:rsid w:val="00C94AD5"/>
    <w:rsid w:val="00CA4849"/>
    <w:rsid w:val="00CC60A0"/>
    <w:rsid w:val="00CE6EB1"/>
    <w:rsid w:val="00D25BE4"/>
    <w:rsid w:val="00D3340D"/>
    <w:rsid w:val="00D61A7C"/>
    <w:rsid w:val="00DA6635"/>
    <w:rsid w:val="00DC5801"/>
    <w:rsid w:val="00DD47EA"/>
    <w:rsid w:val="00DE2456"/>
    <w:rsid w:val="00DF0EED"/>
    <w:rsid w:val="00E03BD6"/>
    <w:rsid w:val="00E8503B"/>
    <w:rsid w:val="00EC6A7A"/>
    <w:rsid w:val="00ED4F08"/>
    <w:rsid w:val="00EE1CC5"/>
    <w:rsid w:val="00EF3987"/>
    <w:rsid w:val="00F16090"/>
    <w:rsid w:val="00F563C6"/>
    <w:rsid w:val="00FC5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BCFD9"/>
  <w15:docId w15:val="{25F305BD-8D18-4AE9-9F1C-A4CF9710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8B5"/>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
    <w:semiHidden/>
    <w:unhideWhenUsed/>
    <w:qFormat/>
    <w:rsid w:val="00895C2D"/>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1CA5"/>
    <w:pPr>
      <w:spacing w:before="100" w:beforeAutospacing="1" w:after="100" w:afterAutospacing="1"/>
    </w:pPr>
  </w:style>
  <w:style w:type="character" w:customStyle="1" w:styleId="apple-converted-space">
    <w:name w:val="apple-converted-space"/>
    <w:basedOn w:val="a0"/>
    <w:rsid w:val="00C11CA5"/>
  </w:style>
  <w:style w:type="paragraph" w:styleId="a4">
    <w:name w:val="header"/>
    <w:basedOn w:val="a"/>
    <w:link w:val="a5"/>
    <w:rsid w:val="002078B5"/>
    <w:pPr>
      <w:tabs>
        <w:tab w:val="center" w:pos="4677"/>
        <w:tab w:val="right" w:pos="9355"/>
      </w:tabs>
    </w:pPr>
  </w:style>
  <w:style w:type="character" w:customStyle="1" w:styleId="a5">
    <w:name w:val="Верхний колонтитул Знак"/>
    <w:basedOn w:val="a0"/>
    <w:link w:val="a4"/>
    <w:rsid w:val="002078B5"/>
    <w:rPr>
      <w:rFonts w:ascii="Times New Roman" w:eastAsia="Times New Roman" w:hAnsi="Times New Roman" w:cs="Times New Roman"/>
      <w:sz w:val="24"/>
      <w:szCs w:val="24"/>
      <w:lang w:eastAsia="ru-RU"/>
    </w:rPr>
  </w:style>
  <w:style w:type="character" w:styleId="a6">
    <w:name w:val="page number"/>
    <w:basedOn w:val="a0"/>
    <w:rsid w:val="002078B5"/>
  </w:style>
  <w:style w:type="paragraph" w:customStyle="1" w:styleId="ConsNonformat">
    <w:name w:val="ConsNonformat"/>
    <w:link w:val="ConsNonformat0"/>
    <w:rsid w:val="00BC4320"/>
    <w:pPr>
      <w:widowControl w:val="0"/>
      <w:spacing w:after="0" w:line="240" w:lineRule="auto"/>
    </w:pPr>
    <w:rPr>
      <w:rFonts w:ascii="Courier New" w:eastAsia="Times New Roman" w:hAnsi="Courier New" w:cs="Times New Roman"/>
      <w:snapToGrid w:val="0"/>
      <w:sz w:val="20"/>
      <w:szCs w:val="20"/>
      <w:lang w:eastAsia="ru-RU"/>
    </w:rPr>
  </w:style>
  <w:style w:type="paragraph" w:styleId="a7">
    <w:name w:val="footer"/>
    <w:basedOn w:val="a"/>
    <w:link w:val="a8"/>
    <w:uiPriority w:val="99"/>
    <w:semiHidden/>
    <w:unhideWhenUsed/>
    <w:rsid w:val="0090243B"/>
    <w:pPr>
      <w:tabs>
        <w:tab w:val="center" w:pos="4677"/>
        <w:tab w:val="right" w:pos="9355"/>
      </w:tabs>
    </w:pPr>
  </w:style>
  <w:style w:type="character" w:customStyle="1" w:styleId="a8">
    <w:name w:val="Нижний колонтитул Знак"/>
    <w:basedOn w:val="a0"/>
    <w:link w:val="a7"/>
    <w:uiPriority w:val="99"/>
    <w:semiHidden/>
    <w:rsid w:val="0090243B"/>
    <w:rPr>
      <w:rFonts w:ascii="Times New Roman" w:eastAsia="Times New Roman" w:hAnsi="Times New Roman" w:cs="Times New Roman"/>
      <w:sz w:val="24"/>
      <w:szCs w:val="24"/>
      <w:lang w:eastAsia="ru-RU"/>
    </w:rPr>
  </w:style>
  <w:style w:type="paragraph" w:customStyle="1" w:styleId="51">
    <w:name w:val="Стиль5"/>
    <w:basedOn w:val="5"/>
    <w:link w:val="52"/>
    <w:autoRedefine/>
    <w:rsid w:val="00895C2D"/>
    <w:pPr>
      <w:keepNext w:val="0"/>
      <w:keepLines w:val="0"/>
      <w:tabs>
        <w:tab w:val="left" w:pos="540"/>
        <w:tab w:val="left" w:pos="8460"/>
        <w:tab w:val="left" w:pos="9638"/>
      </w:tabs>
      <w:spacing w:before="0"/>
      <w:jc w:val="both"/>
    </w:pPr>
    <w:rPr>
      <w:rFonts w:ascii="Times New Roman" w:eastAsia="Times New Roman" w:hAnsi="Times New Roman" w:cs="Times New Roman"/>
      <w:bCs/>
      <w:iCs/>
      <w:color w:val="auto"/>
      <w:sz w:val="28"/>
      <w:szCs w:val="28"/>
    </w:rPr>
  </w:style>
  <w:style w:type="character" w:customStyle="1" w:styleId="52">
    <w:name w:val="Стиль5 Знак"/>
    <w:link w:val="51"/>
    <w:locked/>
    <w:rsid w:val="00895C2D"/>
    <w:rPr>
      <w:rFonts w:ascii="Times New Roman" w:eastAsia="Times New Roman" w:hAnsi="Times New Roman" w:cs="Times New Roman"/>
      <w:bCs/>
      <w:iCs/>
      <w:sz w:val="28"/>
      <w:szCs w:val="28"/>
      <w:lang w:eastAsia="ru-RU"/>
    </w:rPr>
  </w:style>
  <w:style w:type="character" w:customStyle="1" w:styleId="a9">
    <w:name w:val="Основной текст_"/>
    <w:link w:val="1"/>
    <w:rsid w:val="00895C2D"/>
    <w:rPr>
      <w:spacing w:val="3"/>
      <w:sz w:val="21"/>
      <w:szCs w:val="21"/>
      <w:shd w:val="clear" w:color="auto" w:fill="FFFFFF"/>
    </w:rPr>
  </w:style>
  <w:style w:type="paragraph" w:customStyle="1" w:styleId="1">
    <w:name w:val="Основной текст1"/>
    <w:basedOn w:val="a"/>
    <w:link w:val="a9"/>
    <w:rsid w:val="00895C2D"/>
    <w:pPr>
      <w:widowControl w:val="0"/>
      <w:shd w:val="clear" w:color="auto" w:fill="FFFFFF"/>
      <w:spacing w:line="274" w:lineRule="exact"/>
      <w:jc w:val="both"/>
    </w:pPr>
    <w:rPr>
      <w:rFonts w:asciiTheme="minorHAnsi" w:eastAsiaTheme="minorHAnsi" w:hAnsiTheme="minorHAnsi" w:cstheme="minorBidi"/>
      <w:spacing w:val="3"/>
      <w:sz w:val="21"/>
      <w:szCs w:val="21"/>
      <w:shd w:val="clear" w:color="auto" w:fill="FFFFFF"/>
      <w:lang w:eastAsia="en-US"/>
    </w:rPr>
  </w:style>
  <w:style w:type="character" w:customStyle="1" w:styleId="0pt">
    <w:name w:val="Основной текст + Интервал 0 pt"/>
    <w:rsid w:val="00895C2D"/>
    <w:rPr>
      <w:rFonts w:ascii="Times New Roman" w:eastAsia="Times New Roman" w:hAnsi="Times New Roman" w:cs="Times New Roman"/>
      <w:color w:val="000000"/>
      <w:spacing w:val="2"/>
      <w:w w:val="100"/>
      <w:position w:val="0"/>
      <w:sz w:val="21"/>
      <w:szCs w:val="21"/>
      <w:shd w:val="clear" w:color="auto" w:fill="FFFFFF"/>
      <w:lang w:val="ru-RU" w:bidi="ar-SA"/>
    </w:rPr>
  </w:style>
  <w:style w:type="character" w:customStyle="1" w:styleId="50">
    <w:name w:val="Заголовок 5 Знак"/>
    <w:basedOn w:val="a0"/>
    <w:link w:val="5"/>
    <w:uiPriority w:val="9"/>
    <w:semiHidden/>
    <w:rsid w:val="00895C2D"/>
    <w:rPr>
      <w:rFonts w:asciiTheme="majorHAnsi" w:eastAsiaTheme="majorEastAsia" w:hAnsiTheme="majorHAnsi" w:cstheme="majorBidi"/>
      <w:color w:val="243F60" w:themeColor="accent1" w:themeShade="7F"/>
      <w:sz w:val="24"/>
      <w:szCs w:val="24"/>
      <w:lang w:eastAsia="ru-RU"/>
    </w:rPr>
  </w:style>
  <w:style w:type="character" w:customStyle="1" w:styleId="fio9">
    <w:name w:val="fio9"/>
    <w:basedOn w:val="a0"/>
    <w:rsid w:val="00C94AD5"/>
    <w:rPr>
      <w:rFonts w:cs="Times New Roman"/>
    </w:rPr>
  </w:style>
  <w:style w:type="character" w:customStyle="1" w:styleId="ConsNonformat0">
    <w:name w:val="ConsNonformat Знак"/>
    <w:basedOn w:val="a0"/>
    <w:link w:val="ConsNonformat"/>
    <w:rsid w:val="00C577BA"/>
    <w:rPr>
      <w:rFonts w:ascii="Courier New" w:eastAsia="Times New Roman" w:hAnsi="Courier New" w:cs="Times New Roman"/>
      <w:snapToGrid w:val="0"/>
      <w:sz w:val="20"/>
      <w:szCs w:val="20"/>
      <w:lang w:eastAsia="ru-RU"/>
    </w:rPr>
  </w:style>
  <w:style w:type="paragraph" w:styleId="aa">
    <w:name w:val="No Spacing"/>
    <w:uiPriority w:val="1"/>
    <w:qFormat/>
    <w:rsid w:val="00C577BA"/>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5D77F5"/>
    <w:rPr>
      <w:rFonts w:ascii="Tahoma" w:hAnsi="Tahoma" w:cs="Tahoma"/>
      <w:sz w:val="16"/>
      <w:szCs w:val="16"/>
    </w:rPr>
  </w:style>
  <w:style w:type="character" w:customStyle="1" w:styleId="ac">
    <w:name w:val="Текст выноски Знак"/>
    <w:basedOn w:val="a0"/>
    <w:link w:val="ab"/>
    <w:uiPriority w:val="99"/>
    <w:semiHidden/>
    <w:rsid w:val="005D77F5"/>
    <w:rPr>
      <w:rFonts w:ascii="Tahoma" w:eastAsia="Times New Roman" w:hAnsi="Tahoma" w:cs="Tahoma"/>
      <w:sz w:val="16"/>
      <w:szCs w:val="16"/>
      <w:lang w:eastAsia="ru-RU"/>
    </w:rPr>
  </w:style>
  <w:style w:type="paragraph" w:styleId="ad">
    <w:name w:val="List Paragraph"/>
    <w:basedOn w:val="a"/>
    <w:uiPriority w:val="34"/>
    <w:qFormat/>
    <w:rsid w:val="00884161"/>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57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356D84-B8B3-4700-887C-76BBA4842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338</Words>
  <Characters>2509</Characters>
  <Application>Microsoft Office Word</Application>
  <DocSecurity>0</DocSecurity>
  <Lines>51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Волков Антон Александрович</cp:lastModifiedBy>
  <cp:revision>4</cp:revision>
  <cp:lastPrinted>2021-03-11T13:01:00Z</cp:lastPrinted>
  <dcterms:created xsi:type="dcterms:W3CDTF">2021-03-11T06:51:00Z</dcterms:created>
  <dcterms:modified xsi:type="dcterms:W3CDTF">2021-03-11T13:01:00Z</dcterms:modified>
</cp:coreProperties>
</file>