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02" w:rsidRDefault="006B3902" w:rsidP="008D49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уголовной ответственности за реабилитацию нацизма</w:t>
      </w:r>
    </w:p>
    <w:p w:rsidR="008D4950" w:rsidRPr="006B3902" w:rsidRDefault="008D4950" w:rsidP="008D49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950" w:rsidRDefault="008D4950" w:rsidP="006B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950" w:rsidRDefault="008D4950" w:rsidP="006B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02" w:rsidRPr="006B3902" w:rsidRDefault="008D4950" w:rsidP="008D49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6B3902" w:rsidRPr="006B3902">
        <w:rPr>
          <w:rFonts w:ascii="Times New Roman" w:eastAsia="Times New Roman" w:hAnsi="Times New Roman" w:cs="Times New Roman"/>
          <w:sz w:val="28"/>
          <w:szCs w:val="28"/>
          <w:lang w:eastAsia="ru-RU"/>
        </w:rPr>
        <w:t>354.1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 кодекса Российской</w:t>
      </w:r>
      <w:r w:rsidR="006B3902" w:rsidRPr="006B3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 установлена уголов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3902" w:rsidRPr="006B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 ответственность за реабилитацию нацизма, которая наступает в случаях: </w:t>
      </w:r>
    </w:p>
    <w:p w:rsidR="006B3902" w:rsidRPr="006B3902" w:rsidRDefault="006B3902" w:rsidP="006B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отрицания фактов, установленных приговором Международного военного трибунала для суда и наказания главных военных преступников европейских стран оси;</w:t>
      </w:r>
    </w:p>
    <w:p w:rsidR="006B3902" w:rsidRPr="006B3902" w:rsidRDefault="006B3902" w:rsidP="006B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одобрения преступлений, установленных вышеназванным приговором, а равно распространения заведомо ложных сведений о деятельности СССР в годы Второй мировой войны, совершенных публично.</w:t>
      </w:r>
    </w:p>
    <w:p w:rsidR="006B3902" w:rsidRPr="006B3902" w:rsidRDefault="006B3902" w:rsidP="006B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статья также предусматривает ответственность за:</w:t>
      </w:r>
    </w:p>
    <w:p w:rsidR="006B3902" w:rsidRPr="006B3902" w:rsidRDefault="006B3902" w:rsidP="006B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02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совершение указанных деяний лицом с использованием своего служебного положения или с использованием средств массовой информации, а равно с искусственным созданием доказательств обвинения;</w:t>
      </w:r>
    </w:p>
    <w:p w:rsidR="006B3902" w:rsidRPr="006B3902" w:rsidRDefault="006B3902" w:rsidP="006B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02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совершенные публично.</w:t>
      </w:r>
    </w:p>
    <w:p w:rsidR="006B3902" w:rsidRPr="006B3902" w:rsidRDefault="006B3902" w:rsidP="006B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тяжести совершенного преступления виновному лицу может быть назначено наказание в виде штрафа, принудительных работ, обязательных работ, исправительных работ, а также лишения свободы.</w:t>
      </w:r>
    </w:p>
    <w:p w:rsidR="006B3902" w:rsidRPr="006B3902" w:rsidRDefault="006B3902" w:rsidP="006B39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Уголовной ответственности по данной статье подлежат лица, достигшие на момент совершения преступления 16-летнего возраста.</w:t>
      </w:r>
    </w:p>
    <w:p w:rsidR="00594615" w:rsidRPr="006B3902" w:rsidRDefault="00594615" w:rsidP="006B3902">
      <w:pPr>
        <w:spacing w:after="0" w:line="240" w:lineRule="auto"/>
        <w:ind w:firstLine="709"/>
        <w:rPr>
          <w:sz w:val="28"/>
          <w:szCs w:val="28"/>
        </w:rPr>
      </w:pPr>
    </w:p>
    <w:p w:rsidR="008D4950" w:rsidRDefault="008D4950" w:rsidP="008D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50">
        <w:rPr>
          <w:rFonts w:ascii="Times New Roman" w:hAnsi="Times New Roman" w:cs="Times New Roman"/>
          <w:sz w:val="28"/>
          <w:szCs w:val="28"/>
        </w:rPr>
        <w:t xml:space="preserve">Помощник Слободского </w:t>
      </w:r>
    </w:p>
    <w:p w:rsidR="006B3902" w:rsidRPr="008D4950" w:rsidRDefault="008D4950" w:rsidP="008D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950"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D4950">
        <w:rPr>
          <w:rFonts w:ascii="Times New Roman" w:hAnsi="Times New Roman" w:cs="Times New Roman"/>
          <w:sz w:val="28"/>
          <w:szCs w:val="28"/>
        </w:rPr>
        <w:t xml:space="preserve">Д. В. Останин </w:t>
      </w:r>
    </w:p>
    <w:sectPr w:rsidR="006B3902" w:rsidRPr="008D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02"/>
    <w:rsid w:val="00594615"/>
    <w:rsid w:val="006B3902"/>
    <w:rsid w:val="008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00AE"/>
  <w15:chartTrackingRefBased/>
  <w15:docId w15:val="{4C3CD502-0FFE-40B6-AF23-1CA3A5A0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1227</Characters>
  <Application>Microsoft Office Word</Application>
  <DocSecurity>0</DocSecurity>
  <Lines>25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 Денис Вячеславович</dc:creator>
  <cp:keywords/>
  <dc:description/>
  <cp:lastModifiedBy>Волков Антон Александрович</cp:lastModifiedBy>
  <cp:revision>2</cp:revision>
  <dcterms:created xsi:type="dcterms:W3CDTF">2021-03-11T12:02:00Z</dcterms:created>
  <dcterms:modified xsi:type="dcterms:W3CDTF">2021-03-11T12:57:00Z</dcterms:modified>
</cp:coreProperties>
</file>