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A9" w:rsidRDefault="00032BDC" w:rsidP="00032B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8B2AB1">
        <w:rPr>
          <w:rFonts w:ascii="Times New Roman" w:hAnsi="Times New Roman" w:cs="Times New Roman"/>
          <w:b/>
          <w:sz w:val="28"/>
          <w:szCs w:val="28"/>
        </w:rPr>
        <w:t xml:space="preserve">Каковы особенности исполнения требований исполнительных документов </w:t>
      </w:r>
      <w:r w:rsidR="00FD64A9" w:rsidRPr="00071667">
        <w:rPr>
          <w:rFonts w:ascii="Times New Roman" w:hAnsi="Times New Roman" w:cs="Times New Roman"/>
          <w:b/>
          <w:sz w:val="28"/>
          <w:szCs w:val="28"/>
        </w:rPr>
        <w:t xml:space="preserve">в 2021 году? Что делать, если </w:t>
      </w:r>
      <w:r w:rsidR="004510FB">
        <w:rPr>
          <w:rFonts w:ascii="Times New Roman" w:hAnsi="Times New Roman" w:cs="Times New Roman"/>
          <w:b/>
          <w:sz w:val="28"/>
          <w:szCs w:val="28"/>
        </w:rPr>
        <w:t>имеется задолженность по неисполненным обязательствам</w:t>
      </w:r>
      <w:r w:rsidR="0053054F">
        <w:rPr>
          <w:rFonts w:ascii="Times New Roman" w:hAnsi="Times New Roman" w:cs="Times New Roman"/>
          <w:b/>
          <w:sz w:val="28"/>
          <w:szCs w:val="28"/>
        </w:rPr>
        <w:t xml:space="preserve"> у предпринимателя либо пенсионера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510FB" w:rsidRPr="004510FB" w:rsidRDefault="00032BDC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510F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510FB" w:rsidRPr="004510FB">
        <w:rPr>
          <w:rFonts w:ascii="Times New Roman" w:hAnsi="Times New Roman" w:cs="Times New Roman"/>
          <w:sz w:val="28"/>
          <w:szCs w:val="28"/>
        </w:rPr>
        <w:t xml:space="preserve">от 20.07.2020 </w:t>
      </w:r>
      <w:r w:rsidR="004510FB">
        <w:rPr>
          <w:rFonts w:ascii="Times New Roman" w:hAnsi="Times New Roman" w:cs="Times New Roman"/>
          <w:sz w:val="28"/>
          <w:szCs w:val="28"/>
        </w:rPr>
        <w:t>№</w:t>
      </w:r>
      <w:r w:rsidR="004510FB" w:rsidRPr="004510FB">
        <w:rPr>
          <w:rFonts w:ascii="Times New Roman" w:hAnsi="Times New Roman" w:cs="Times New Roman"/>
          <w:sz w:val="28"/>
          <w:szCs w:val="28"/>
        </w:rPr>
        <w:t xml:space="preserve"> 215-ФЗ </w:t>
      </w:r>
      <w:r w:rsidR="004510FB">
        <w:rPr>
          <w:rFonts w:ascii="Times New Roman" w:hAnsi="Times New Roman" w:cs="Times New Roman"/>
          <w:sz w:val="28"/>
          <w:szCs w:val="28"/>
        </w:rPr>
        <w:t>о</w:t>
      </w:r>
      <w:r w:rsidR="004510FB" w:rsidRPr="004510FB">
        <w:rPr>
          <w:rFonts w:ascii="Times New Roman" w:hAnsi="Times New Roman" w:cs="Times New Roman"/>
          <w:sz w:val="28"/>
          <w:szCs w:val="28"/>
        </w:rPr>
        <w:t xml:space="preserve">пределены особенности принудительного исполнения </w:t>
      </w:r>
      <w:r w:rsidR="004510FB">
        <w:rPr>
          <w:rFonts w:ascii="Times New Roman" w:hAnsi="Times New Roman" w:cs="Times New Roman"/>
          <w:sz w:val="28"/>
          <w:szCs w:val="28"/>
        </w:rPr>
        <w:t>некоторой категории исполнительных документов</w:t>
      </w:r>
      <w:r w:rsidR="004510FB" w:rsidRPr="004510FB">
        <w:rPr>
          <w:rFonts w:ascii="Times New Roman" w:hAnsi="Times New Roman" w:cs="Times New Roman"/>
          <w:sz w:val="28"/>
          <w:szCs w:val="28"/>
        </w:rPr>
        <w:t>, а также возврата просроченной задолженности в период распространения новой коронавирусной инфекции.</w:t>
      </w:r>
    </w:p>
    <w:p w:rsidR="001122A8" w:rsidRDefault="004510FB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510FB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Pr="0093065C">
        <w:rPr>
          <w:rFonts w:ascii="Times New Roman" w:hAnsi="Times New Roman" w:cs="Times New Roman"/>
          <w:b/>
          <w:sz w:val="28"/>
          <w:szCs w:val="28"/>
        </w:rPr>
        <w:t>должников - юридических лиц, должников - индивидуальных предпринимателей</w:t>
      </w:r>
      <w:r w:rsidRPr="004510FB">
        <w:rPr>
          <w:rFonts w:ascii="Times New Roman" w:hAnsi="Times New Roman" w:cs="Times New Roman"/>
          <w:sz w:val="28"/>
          <w:szCs w:val="28"/>
        </w:rPr>
        <w:t>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0FB">
        <w:rPr>
          <w:rFonts w:ascii="Times New Roman" w:hAnsi="Times New Roman" w:cs="Times New Roman"/>
          <w:sz w:val="28"/>
          <w:szCs w:val="28"/>
        </w:rPr>
        <w:t xml:space="preserve"> судебный пристав-исполнитель предоставляет рассрочку исполнения требований исполнительных документов в рамках возбужденных исполнительных производств имущественного характера, за исключением требований по возмещению вреда, причиненного здоровью, возмещению вреда в связи со смертью кормильца, о компенсации морального вреда, по выплате выходных пособий, оплате труда лиц, работающих (работавших) по трудовому договору, а также по выплате вознаграждений авторам результатов интеллектуальной деятельности. </w:t>
      </w:r>
    </w:p>
    <w:p w:rsidR="004510FB" w:rsidRPr="004510FB" w:rsidRDefault="004510FB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 xml:space="preserve">Рассрочка предоставляется </w:t>
      </w:r>
      <w:r w:rsidR="001122A8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1122A8" w:rsidRPr="001122A8">
        <w:rPr>
          <w:rFonts w:ascii="Times New Roman" w:hAnsi="Times New Roman" w:cs="Times New Roman"/>
          <w:sz w:val="28"/>
          <w:szCs w:val="28"/>
        </w:rPr>
        <w:t xml:space="preserve">на условиях поэтапного погашения задолженности в виде ежемесячных платежей в равных долях </w:t>
      </w:r>
      <w:r w:rsidRPr="004510FB">
        <w:rPr>
          <w:rFonts w:ascii="Times New Roman" w:hAnsi="Times New Roman" w:cs="Times New Roman"/>
          <w:sz w:val="28"/>
          <w:szCs w:val="28"/>
        </w:rPr>
        <w:t xml:space="preserve">на срок, указанный в заявлении, но </w:t>
      </w:r>
      <w:r w:rsidRPr="0093065C">
        <w:rPr>
          <w:rFonts w:ascii="Times New Roman" w:hAnsi="Times New Roman" w:cs="Times New Roman"/>
          <w:b/>
          <w:sz w:val="28"/>
          <w:szCs w:val="28"/>
        </w:rPr>
        <w:t>не более чем на 12 месяцев и не позднее чем до 1 августа 2021 г</w:t>
      </w:r>
      <w:r w:rsidRPr="004510FB">
        <w:rPr>
          <w:rFonts w:ascii="Times New Roman" w:hAnsi="Times New Roman" w:cs="Times New Roman"/>
          <w:sz w:val="28"/>
          <w:szCs w:val="28"/>
        </w:rPr>
        <w:t xml:space="preserve">. Сумма задолженности по исполнительным документам, в отношении которой должник вправе обратиться с заявлением о предоставлении рассрочки не </w:t>
      </w:r>
      <w:r w:rsidR="001122A8">
        <w:rPr>
          <w:rFonts w:ascii="Times New Roman" w:hAnsi="Times New Roman" w:cs="Times New Roman"/>
          <w:sz w:val="28"/>
          <w:szCs w:val="28"/>
        </w:rPr>
        <w:t>должна</w:t>
      </w:r>
      <w:r w:rsidRPr="004510FB">
        <w:rPr>
          <w:rFonts w:ascii="Times New Roman" w:hAnsi="Times New Roman" w:cs="Times New Roman"/>
          <w:sz w:val="28"/>
          <w:szCs w:val="28"/>
        </w:rPr>
        <w:t xml:space="preserve"> превышать 15 миллионов руб</w:t>
      </w:r>
      <w:r w:rsidR="001122A8">
        <w:rPr>
          <w:rFonts w:ascii="Times New Roman" w:hAnsi="Times New Roman" w:cs="Times New Roman"/>
          <w:sz w:val="28"/>
          <w:szCs w:val="28"/>
        </w:rPr>
        <w:t>лей</w:t>
      </w:r>
      <w:r w:rsidRPr="004510FB">
        <w:rPr>
          <w:rFonts w:ascii="Times New Roman" w:hAnsi="Times New Roman" w:cs="Times New Roman"/>
          <w:sz w:val="28"/>
          <w:szCs w:val="28"/>
        </w:rPr>
        <w:t>.</w:t>
      </w:r>
    </w:p>
    <w:p w:rsidR="00032BDC" w:rsidRDefault="004510FB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>Указанные положения применяются к исполнительным документам, предъявленным к принудительному исполнению до 1 мая 2021 г.</w:t>
      </w:r>
    </w:p>
    <w:p w:rsidR="001122A8" w:rsidRDefault="001122A8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рассрочка может предоставляться </w:t>
      </w:r>
      <w:r w:rsidRPr="0093065C">
        <w:rPr>
          <w:rFonts w:ascii="Times New Roman" w:hAnsi="Times New Roman" w:cs="Times New Roman"/>
          <w:b/>
          <w:sz w:val="28"/>
          <w:szCs w:val="28"/>
        </w:rPr>
        <w:t>пенсионерам</w:t>
      </w:r>
      <w:r>
        <w:rPr>
          <w:rFonts w:ascii="Times New Roman" w:hAnsi="Times New Roman" w:cs="Times New Roman"/>
          <w:sz w:val="28"/>
          <w:szCs w:val="28"/>
        </w:rPr>
        <w:t xml:space="preserve"> по исполнительным документам </w:t>
      </w:r>
      <w:r w:rsidR="00DD2E36">
        <w:rPr>
          <w:rFonts w:ascii="Times New Roman" w:hAnsi="Times New Roman" w:cs="Times New Roman"/>
          <w:sz w:val="28"/>
          <w:szCs w:val="28"/>
        </w:rPr>
        <w:t xml:space="preserve">о </w:t>
      </w:r>
      <w:r w:rsidRPr="001122A8">
        <w:rPr>
          <w:rFonts w:ascii="Times New Roman" w:hAnsi="Times New Roman" w:cs="Times New Roman"/>
          <w:sz w:val="28"/>
          <w:szCs w:val="28"/>
        </w:rPr>
        <w:t xml:space="preserve">взыскании </w:t>
      </w:r>
      <w:r w:rsidRPr="0093065C">
        <w:rPr>
          <w:rFonts w:ascii="Times New Roman" w:hAnsi="Times New Roman" w:cs="Times New Roman"/>
          <w:b/>
          <w:sz w:val="28"/>
          <w:szCs w:val="28"/>
        </w:rPr>
        <w:t>задолженности по кредитному договору (займу).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таких случаях может выступать </w:t>
      </w:r>
      <w:r w:rsidRPr="001122A8">
        <w:rPr>
          <w:rFonts w:ascii="Times New Roman" w:hAnsi="Times New Roman" w:cs="Times New Roman"/>
          <w:sz w:val="28"/>
          <w:szCs w:val="28"/>
        </w:rPr>
        <w:t>должник -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1122A8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1122A8">
        <w:rPr>
          <w:rFonts w:ascii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122A8">
        <w:rPr>
          <w:rFonts w:ascii="Times New Roman" w:hAnsi="Times New Roman" w:cs="Times New Roman"/>
          <w:sz w:val="28"/>
          <w:szCs w:val="28"/>
        </w:rPr>
        <w:t xml:space="preserve"> пенсии по старости, пенсии по инвалидности и (или) пенсии по случаю потери кормильца и не имеющи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22A8">
        <w:rPr>
          <w:rFonts w:ascii="Times New Roman" w:hAnsi="Times New Roman" w:cs="Times New Roman"/>
          <w:sz w:val="28"/>
          <w:szCs w:val="28"/>
        </w:rPr>
        <w:t xml:space="preserve"> иных источников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2A8">
        <w:rPr>
          <w:rFonts w:ascii="Times New Roman" w:hAnsi="Times New Roman" w:cs="Times New Roman"/>
          <w:sz w:val="28"/>
          <w:szCs w:val="28"/>
        </w:rPr>
        <w:t xml:space="preserve"> и недвижимого имущества (за исключением единственного пригодного для постоянного проживания жилого помещения), </w:t>
      </w:r>
      <w:r w:rsidRPr="0093065C">
        <w:rPr>
          <w:rFonts w:ascii="Times New Roman" w:hAnsi="Times New Roman" w:cs="Times New Roman"/>
          <w:b/>
          <w:sz w:val="28"/>
          <w:szCs w:val="28"/>
        </w:rPr>
        <w:t>если совокупный размер его пенсии</w:t>
      </w:r>
      <w:r w:rsidRPr="001122A8">
        <w:rPr>
          <w:rFonts w:ascii="Times New Roman" w:hAnsi="Times New Roman" w:cs="Times New Roman"/>
          <w:sz w:val="28"/>
          <w:szCs w:val="28"/>
        </w:rPr>
        <w:t xml:space="preserve"> по старости, пенсии по инвалидности и </w:t>
      </w:r>
      <w:r w:rsidRPr="001122A8">
        <w:rPr>
          <w:rFonts w:ascii="Times New Roman" w:hAnsi="Times New Roman" w:cs="Times New Roman"/>
          <w:sz w:val="28"/>
          <w:szCs w:val="28"/>
        </w:rPr>
        <w:lastRenderedPageBreak/>
        <w:t xml:space="preserve">(или) пенсии по случаю потери кормильца </w:t>
      </w:r>
      <w:r w:rsidRPr="0093065C">
        <w:rPr>
          <w:rFonts w:ascii="Times New Roman" w:hAnsi="Times New Roman" w:cs="Times New Roman"/>
          <w:b/>
          <w:sz w:val="28"/>
          <w:szCs w:val="28"/>
        </w:rPr>
        <w:t>составляет менее двух минимальных размеров оплаты труда (25 584 рублей в месяц).</w:t>
      </w:r>
    </w:p>
    <w:p w:rsidR="001122A8" w:rsidRDefault="001122A8" w:rsidP="00451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Рассрочка предоставляется</w:t>
      </w:r>
      <w:r w:rsidR="0053054F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</w:t>
      </w:r>
      <w:r w:rsidRPr="001122A8">
        <w:rPr>
          <w:rFonts w:ascii="Times New Roman" w:hAnsi="Times New Roman" w:cs="Times New Roman"/>
          <w:sz w:val="28"/>
          <w:szCs w:val="28"/>
        </w:rPr>
        <w:t>без обращения в суд</w:t>
      </w:r>
      <w:r w:rsidR="0053054F">
        <w:rPr>
          <w:rFonts w:ascii="Times New Roman" w:hAnsi="Times New Roman" w:cs="Times New Roman"/>
          <w:sz w:val="28"/>
          <w:szCs w:val="28"/>
        </w:rPr>
        <w:t xml:space="preserve"> </w:t>
      </w:r>
      <w:r w:rsidRPr="001122A8">
        <w:rPr>
          <w:rFonts w:ascii="Times New Roman" w:hAnsi="Times New Roman" w:cs="Times New Roman"/>
          <w:sz w:val="28"/>
          <w:szCs w:val="28"/>
        </w:rPr>
        <w:t xml:space="preserve">на срок, указанный в заявлении (с приложенным графиком погашения задолженности), но </w:t>
      </w:r>
      <w:r w:rsidRPr="0093065C">
        <w:rPr>
          <w:rFonts w:ascii="Times New Roman" w:hAnsi="Times New Roman" w:cs="Times New Roman"/>
          <w:b/>
          <w:sz w:val="28"/>
          <w:szCs w:val="28"/>
        </w:rPr>
        <w:t xml:space="preserve">не более чем на </w:t>
      </w:r>
      <w:r w:rsidR="0053054F" w:rsidRPr="0093065C">
        <w:rPr>
          <w:rFonts w:ascii="Times New Roman" w:hAnsi="Times New Roman" w:cs="Times New Roman"/>
          <w:b/>
          <w:sz w:val="28"/>
          <w:szCs w:val="28"/>
        </w:rPr>
        <w:t>24</w:t>
      </w:r>
      <w:r w:rsidRPr="0093065C">
        <w:rPr>
          <w:rFonts w:ascii="Times New Roman" w:hAnsi="Times New Roman" w:cs="Times New Roman"/>
          <w:b/>
          <w:sz w:val="28"/>
          <w:szCs w:val="28"/>
        </w:rPr>
        <w:t xml:space="preserve"> месяца и не позднее чем до 1 июля 2022 года</w:t>
      </w:r>
      <w:r w:rsidRPr="001122A8">
        <w:rPr>
          <w:rFonts w:ascii="Times New Roman" w:hAnsi="Times New Roman" w:cs="Times New Roman"/>
          <w:sz w:val="28"/>
          <w:szCs w:val="28"/>
        </w:rPr>
        <w:t>. Сумма задолженности по исполнительным документам, содержащим требования о взыскании задолженности по кредитному договору (займу)</w:t>
      </w:r>
      <w:r w:rsidR="00DD2E36">
        <w:rPr>
          <w:rFonts w:ascii="Times New Roman" w:hAnsi="Times New Roman" w:cs="Times New Roman"/>
          <w:sz w:val="28"/>
          <w:szCs w:val="28"/>
        </w:rPr>
        <w:t>,</w:t>
      </w:r>
      <w:r w:rsidRPr="00112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22A8">
        <w:rPr>
          <w:rFonts w:ascii="Times New Roman" w:hAnsi="Times New Roman" w:cs="Times New Roman"/>
          <w:sz w:val="28"/>
          <w:szCs w:val="28"/>
        </w:rPr>
        <w:t>не может превышать 1 миллион рублей.</w:t>
      </w:r>
    </w:p>
    <w:p w:rsidR="00032BDC" w:rsidRDefault="004510FB" w:rsidP="0003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032BDC">
        <w:rPr>
          <w:rFonts w:ascii="Times New Roman" w:hAnsi="Times New Roman" w:cs="Times New Roman"/>
          <w:sz w:val="28"/>
          <w:szCs w:val="28"/>
        </w:rPr>
        <w:t xml:space="preserve">омощник Слободского </w:t>
      </w:r>
    </w:p>
    <w:p w:rsidR="00032BDC" w:rsidRPr="00071667" w:rsidRDefault="00032BDC" w:rsidP="0003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0FB">
        <w:rPr>
          <w:rFonts w:ascii="Times New Roman" w:hAnsi="Times New Roman" w:cs="Times New Roman"/>
          <w:sz w:val="28"/>
          <w:szCs w:val="28"/>
        </w:rPr>
        <w:t>С.А. Облецов</w:t>
      </w:r>
    </w:p>
    <w:p w:rsidR="002E79FC" w:rsidRDefault="00DD2E36"/>
    <w:sectPr w:rsidR="002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0" w:rsidRDefault="00AA2A60" w:rsidP="00FD64A9">
      <w:pPr>
        <w:spacing w:after="0" w:line="240" w:lineRule="auto"/>
      </w:pPr>
      <w:r>
        <w:separator/>
      </w:r>
    </w:p>
  </w:endnote>
  <w:endnote w:type="continuationSeparator" w:id="0">
    <w:p w:rsidR="00AA2A60" w:rsidRDefault="00AA2A60" w:rsidP="00F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0" w:rsidRDefault="00AA2A60" w:rsidP="00FD64A9">
      <w:pPr>
        <w:spacing w:after="0" w:line="240" w:lineRule="auto"/>
      </w:pPr>
      <w:r>
        <w:separator/>
      </w:r>
    </w:p>
  </w:footnote>
  <w:footnote w:type="continuationSeparator" w:id="0">
    <w:p w:rsidR="00AA2A60" w:rsidRDefault="00AA2A60" w:rsidP="00FD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C"/>
    <w:rsid w:val="00032BDC"/>
    <w:rsid w:val="00071667"/>
    <w:rsid w:val="001122A8"/>
    <w:rsid w:val="00433F47"/>
    <w:rsid w:val="004510FB"/>
    <w:rsid w:val="0053054F"/>
    <w:rsid w:val="00660946"/>
    <w:rsid w:val="008B2AB1"/>
    <w:rsid w:val="0093065C"/>
    <w:rsid w:val="009A7E40"/>
    <w:rsid w:val="009F2A80"/>
    <w:rsid w:val="00AA2A60"/>
    <w:rsid w:val="00BD276C"/>
    <w:rsid w:val="00DD2E36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FCF"/>
  <w15:docId w15:val="{D81ECDE2-B669-4600-99A7-CED93F6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4A9"/>
  </w:style>
  <w:style w:type="paragraph" w:styleId="a6">
    <w:name w:val="footer"/>
    <w:basedOn w:val="a"/>
    <w:link w:val="a7"/>
    <w:uiPriority w:val="99"/>
    <w:unhideWhenUsed/>
    <w:rsid w:val="00F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Волков Антон Александрович</cp:lastModifiedBy>
  <cp:revision>6</cp:revision>
  <dcterms:created xsi:type="dcterms:W3CDTF">2021-06-11T14:56:00Z</dcterms:created>
  <dcterms:modified xsi:type="dcterms:W3CDTF">2021-06-18T05:39:00Z</dcterms:modified>
</cp:coreProperties>
</file>