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F7" w:rsidRPr="00306EF7" w:rsidRDefault="00306EF7" w:rsidP="00306EF7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306EF7">
        <w:rPr>
          <w:b/>
          <w:color w:val="333333"/>
          <w:sz w:val="28"/>
          <w:szCs w:val="28"/>
        </w:rPr>
        <w:t xml:space="preserve">Внесены </w:t>
      </w:r>
      <w:r w:rsidRPr="00306EF7">
        <w:rPr>
          <w:b/>
          <w:color w:val="333333"/>
          <w:sz w:val="28"/>
          <w:szCs w:val="28"/>
        </w:rPr>
        <w:t xml:space="preserve">изменения в статью 5.35.1 Кодекса Российской Федерации </w:t>
      </w:r>
    </w:p>
    <w:p w:rsidR="00306EF7" w:rsidRPr="00306EF7" w:rsidRDefault="00306EF7" w:rsidP="00306EF7">
      <w:pPr>
        <w:pStyle w:val="a3"/>
        <w:shd w:val="clear" w:color="auto" w:fill="FFFFFF"/>
        <w:spacing w:before="0" w:beforeAutospacing="0"/>
        <w:jc w:val="center"/>
        <w:rPr>
          <w:b/>
          <w:color w:val="333333"/>
        </w:rPr>
      </w:pPr>
      <w:r w:rsidRPr="00306EF7">
        <w:rPr>
          <w:b/>
          <w:color w:val="333333"/>
          <w:sz w:val="28"/>
          <w:szCs w:val="28"/>
        </w:rPr>
        <w:t>об а</w:t>
      </w:r>
      <w:r w:rsidRPr="00306EF7">
        <w:rPr>
          <w:b/>
          <w:color w:val="333333"/>
          <w:sz w:val="28"/>
          <w:szCs w:val="28"/>
        </w:rPr>
        <w:t>дминистративных правонарушениях</w:t>
      </w:r>
    </w:p>
    <w:p w:rsidR="00306EF7" w:rsidRPr="00306EF7" w:rsidRDefault="00306EF7" w:rsidP="00306EF7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</w:p>
    <w:p w:rsidR="00EB43B5" w:rsidRPr="00306EF7" w:rsidRDefault="00EB43B5" w:rsidP="00306EF7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306EF7">
        <w:rPr>
          <w:color w:val="333333"/>
          <w:sz w:val="28"/>
          <w:szCs w:val="28"/>
        </w:rPr>
        <w:t>Федеральным законом от 30.12.2021 N479-ФЗ внесены изменения в статью 5.35.1 Кодекса Российской Федерации об административных правонарушениях.</w:t>
      </w:r>
    </w:p>
    <w:p w:rsidR="00EB43B5" w:rsidRPr="00306EF7" w:rsidRDefault="00EB43B5" w:rsidP="00306EF7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306EF7">
        <w:rPr>
          <w:color w:val="333333"/>
          <w:sz w:val="28"/>
          <w:szCs w:val="28"/>
        </w:rPr>
        <w:t>Теперь должники по алиментам могут привлекаться к административной ответственности, в том числе при их частичной уплате.</w:t>
      </w:r>
    </w:p>
    <w:p w:rsidR="00EB43B5" w:rsidRPr="00306EF7" w:rsidRDefault="00EB43B5" w:rsidP="00306EF7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306EF7">
        <w:rPr>
          <w:color w:val="333333"/>
          <w:sz w:val="28"/>
          <w:szCs w:val="28"/>
        </w:rPr>
        <w:t>Редакция статьи 5.35.1 КоАП РФ допускала неоднозначную квалификацию действий должников при частичном исполнении требований исполнительных документов о взыскании алиментов.</w:t>
      </w:r>
    </w:p>
    <w:p w:rsidR="00EB43B5" w:rsidRPr="00306EF7" w:rsidRDefault="00EB43B5" w:rsidP="00306EF7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306EF7">
        <w:rPr>
          <w:color w:val="333333"/>
          <w:sz w:val="28"/>
          <w:szCs w:val="28"/>
        </w:rPr>
        <w:t>В связи с этим внесены уточнения, предусматривающие возможность привлечения к административной ответственности лиц в случае неуплаты алиментов в течение двух и более месяцев в размере, установленном в соответствии с решением суда или нотариально удостоверенным соглашением.</w:t>
      </w:r>
    </w:p>
    <w:p w:rsidR="00EB43B5" w:rsidRPr="00306EF7" w:rsidRDefault="00EB43B5" w:rsidP="00306EF7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306EF7">
        <w:rPr>
          <w:color w:val="333333"/>
          <w:sz w:val="28"/>
          <w:szCs w:val="28"/>
        </w:rPr>
        <w:t>Наряду с этим Федеральным законом от 30.12.2021 N499-ФЗ внесены изменения в статью 157 Уголовно</w:t>
      </w:r>
      <w:bookmarkStart w:id="0" w:name="_GoBack"/>
      <w:bookmarkEnd w:id="0"/>
      <w:r w:rsidRPr="00306EF7">
        <w:rPr>
          <w:color w:val="333333"/>
          <w:sz w:val="28"/>
          <w:szCs w:val="28"/>
        </w:rPr>
        <w:t>го кодекса Российской Федерации.</w:t>
      </w:r>
    </w:p>
    <w:p w:rsidR="00EB43B5" w:rsidRPr="00306EF7" w:rsidRDefault="00EB43B5" w:rsidP="00306EF7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306EF7">
        <w:rPr>
          <w:color w:val="333333"/>
          <w:sz w:val="28"/>
          <w:szCs w:val="28"/>
        </w:rPr>
        <w:t>Уточнено понятие "неуплата алиментов" для целей привлечения к уголовной ответственности.</w:t>
      </w:r>
    </w:p>
    <w:p w:rsidR="00EB43B5" w:rsidRPr="00306EF7" w:rsidRDefault="00EB43B5" w:rsidP="00306EF7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306EF7">
        <w:rPr>
          <w:color w:val="333333"/>
          <w:sz w:val="28"/>
          <w:szCs w:val="28"/>
        </w:rPr>
        <w:t>Статьей 157 УК РФ установлена уголовная ответственность за неуплату алиментов без уважительных причин.</w:t>
      </w:r>
    </w:p>
    <w:p w:rsidR="00EB43B5" w:rsidRPr="00306EF7" w:rsidRDefault="00EB43B5" w:rsidP="00306EF7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</w:rPr>
      </w:pPr>
      <w:r w:rsidRPr="00306EF7">
        <w:rPr>
          <w:color w:val="333333"/>
          <w:sz w:val="28"/>
          <w:szCs w:val="28"/>
        </w:rPr>
        <w:t>На практике имеются случаи, когда уплата алиментов в меньшем размере, чем установлено исполнительным документом, трактуется как исполнение должниками своих алиментных обязательств.</w:t>
      </w:r>
    </w:p>
    <w:p w:rsidR="00EB43B5" w:rsidRPr="00306EF7" w:rsidRDefault="00EB43B5" w:rsidP="00306EF7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306EF7">
        <w:rPr>
          <w:color w:val="333333"/>
          <w:sz w:val="28"/>
          <w:szCs w:val="28"/>
        </w:rPr>
        <w:t>В этой связи принят закон, устанавливающий возможность привлечения к уголовной ответственности лиц, не уплативших без уважительных причин средства в размере, установленном в соответствии с решением суда или нотариально удостоверенным соглашением.</w:t>
      </w:r>
    </w:p>
    <w:p w:rsidR="00306EF7" w:rsidRPr="00306EF7" w:rsidRDefault="00306EF7" w:rsidP="00306EF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306EF7" w:rsidRPr="00306EF7" w:rsidRDefault="00306EF7" w:rsidP="00306EF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06EF7">
        <w:rPr>
          <w:color w:val="333333"/>
          <w:sz w:val="28"/>
          <w:szCs w:val="28"/>
        </w:rPr>
        <w:t xml:space="preserve">Старший помощник Слободского </w:t>
      </w:r>
    </w:p>
    <w:p w:rsidR="004C2236" w:rsidRPr="00306EF7" w:rsidRDefault="00306EF7" w:rsidP="00306EF7">
      <w:pPr>
        <w:pStyle w:val="a3"/>
        <w:shd w:val="clear" w:color="auto" w:fill="FFFFFF"/>
        <w:spacing w:before="0" w:beforeAutospacing="0"/>
        <w:jc w:val="both"/>
      </w:pPr>
      <w:r w:rsidRPr="00306EF7">
        <w:rPr>
          <w:color w:val="333333"/>
          <w:sz w:val="28"/>
          <w:szCs w:val="28"/>
        </w:rPr>
        <w:t xml:space="preserve">межрайонного прокурора </w:t>
      </w:r>
      <w:r w:rsidRPr="00306EF7">
        <w:rPr>
          <w:color w:val="333333"/>
          <w:sz w:val="28"/>
          <w:szCs w:val="28"/>
        </w:rPr>
        <w:tab/>
      </w:r>
      <w:r w:rsidRPr="00306EF7">
        <w:rPr>
          <w:color w:val="333333"/>
          <w:sz w:val="28"/>
          <w:szCs w:val="28"/>
        </w:rPr>
        <w:tab/>
      </w:r>
      <w:r w:rsidRPr="00306EF7">
        <w:rPr>
          <w:color w:val="333333"/>
          <w:sz w:val="28"/>
          <w:szCs w:val="28"/>
        </w:rPr>
        <w:tab/>
      </w:r>
      <w:r w:rsidRPr="00306EF7">
        <w:rPr>
          <w:color w:val="333333"/>
          <w:sz w:val="28"/>
          <w:szCs w:val="28"/>
        </w:rPr>
        <w:tab/>
      </w:r>
      <w:r w:rsidRPr="00306EF7">
        <w:rPr>
          <w:color w:val="333333"/>
          <w:sz w:val="28"/>
          <w:szCs w:val="28"/>
        </w:rPr>
        <w:tab/>
      </w:r>
      <w:r w:rsidRPr="00306EF7">
        <w:rPr>
          <w:color w:val="333333"/>
          <w:sz w:val="28"/>
          <w:szCs w:val="28"/>
        </w:rPr>
        <w:tab/>
        <w:t>Р. А. Захаров</w:t>
      </w:r>
    </w:p>
    <w:sectPr w:rsidR="004C2236" w:rsidRPr="0030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19"/>
    <w:rsid w:val="00306EF7"/>
    <w:rsid w:val="004C2236"/>
    <w:rsid w:val="00D74019"/>
    <w:rsid w:val="00E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C7D3"/>
  <w15:chartTrackingRefBased/>
  <w15:docId w15:val="{2FF82DC2-7AF2-4038-89A0-4B5E13B5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cp:lastPrinted>2022-05-27T09:00:00Z</cp:lastPrinted>
  <dcterms:created xsi:type="dcterms:W3CDTF">2022-05-23T14:31:00Z</dcterms:created>
  <dcterms:modified xsi:type="dcterms:W3CDTF">2022-05-27T09:00:00Z</dcterms:modified>
</cp:coreProperties>
</file>