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20" w:rsidRPr="00ED2D20" w:rsidRDefault="00ED2D20" w:rsidP="00ED2D20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ED2D20">
        <w:rPr>
          <w:rFonts w:ascii="Roboto" w:hAnsi="Roboto"/>
          <w:b/>
          <w:color w:val="333333"/>
          <w:sz w:val="28"/>
          <w:szCs w:val="28"/>
        </w:rPr>
        <w:t>Изменения в законодательство об охране здоровья граждан</w:t>
      </w:r>
    </w:p>
    <w:p w:rsidR="00ED2D20" w:rsidRDefault="00ED2D20" w:rsidP="00ED2D20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</w:p>
    <w:p w:rsidR="00B94F54" w:rsidRDefault="00ED2D20" w:rsidP="00ED2D20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01 марта 2022 года вступили</w:t>
      </w:r>
      <w:r w:rsidR="00B94F54">
        <w:rPr>
          <w:rFonts w:ascii="Roboto" w:hAnsi="Roboto"/>
          <w:color w:val="333333"/>
          <w:sz w:val="28"/>
          <w:szCs w:val="28"/>
        </w:rPr>
        <w:t xml:space="preserve"> в законную силу изменени</w:t>
      </w:r>
      <w:r>
        <w:rPr>
          <w:rFonts w:ascii="Roboto" w:hAnsi="Roboto"/>
          <w:color w:val="333333"/>
          <w:sz w:val="28"/>
          <w:szCs w:val="28"/>
        </w:rPr>
        <w:t>я</w:t>
      </w:r>
      <w:r w:rsidR="00B94F54">
        <w:rPr>
          <w:rFonts w:ascii="Roboto" w:hAnsi="Roboto"/>
          <w:color w:val="333333"/>
          <w:sz w:val="28"/>
          <w:szCs w:val="28"/>
        </w:rPr>
        <w:t xml:space="preserve"> в Федеральный закон от 21.11.2011 №323-ФЗ «Об основах охраны здоровья граждан в Российской Федерации», согласно котор</w:t>
      </w:r>
      <w:r>
        <w:rPr>
          <w:rFonts w:ascii="Roboto" w:hAnsi="Roboto"/>
          <w:color w:val="333333"/>
          <w:sz w:val="28"/>
          <w:szCs w:val="28"/>
        </w:rPr>
        <w:t>ым</w:t>
      </w:r>
      <w:r w:rsidR="00B94F54">
        <w:rPr>
          <w:rFonts w:ascii="Roboto" w:hAnsi="Roboto"/>
          <w:color w:val="333333"/>
          <w:sz w:val="28"/>
          <w:szCs w:val="28"/>
        </w:rPr>
        <w:t xml:space="preserve"> с указанной даты медицинские свидетельства о смерти ста</w:t>
      </w:r>
      <w:r>
        <w:rPr>
          <w:rFonts w:ascii="Roboto" w:hAnsi="Roboto"/>
          <w:color w:val="333333"/>
          <w:sz w:val="28"/>
          <w:szCs w:val="28"/>
        </w:rPr>
        <w:t>ли</w:t>
      </w:r>
      <w:r w:rsidR="00B94F54">
        <w:rPr>
          <w:rFonts w:ascii="Roboto" w:hAnsi="Roboto"/>
          <w:color w:val="333333"/>
          <w:sz w:val="28"/>
          <w:szCs w:val="28"/>
        </w:rPr>
        <w:t xml:space="preserve"> электронными по всей стране, а также появи</w:t>
      </w:r>
      <w:r>
        <w:rPr>
          <w:rFonts w:ascii="Roboto" w:hAnsi="Roboto"/>
          <w:color w:val="333333"/>
          <w:sz w:val="28"/>
          <w:szCs w:val="28"/>
        </w:rPr>
        <w:t>лся</w:t>
      </w:r>
      <w:r w:rsidR="00B94F54">
        <w:rPr>
          <w:rFonts w:ascii="Roboto" w:hAnsi="Roboto"/>
          <w:color w:val="333333"/>
          <w:sz w:val="28"/>
          <w:szCs w:val="28"/>
        </w:rPr>
        <w:t xml:space="preserve"> единый федеральный реестр свидетельств о смерти, который будет вести Минздрав.</w:t>
      </w:r>
    </w:p>
    <w:p w:rsidR="00B94F54" w:rsidRDefault="00B94F54" w:rsidP="00ED2D20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Таким образом, формирование электронных документов </w:t>
      </w:r>
      <w:r w:rsidR="00ED2D20">
        <w:rPr>
          <w:rFonts w:ascii="Roboto" w:hAnsi="Roboto"/>
          <w:color w:val="333333"/>
          <w:sz w:val="28"/>
          <w:szCs w:val="28"/>
        </w:rPr>
        <w:t xml:space="preserve">стало </w:t>
      </w:r>
      <w:r>
        <w:rPr>
          <w:rFonts w:ascii="Roboto" w:hAnsi="Roboto"/>
          <w:color w:val="333333"/>
          <w:sz w:val="28"/>
          <w:szCs w:val="28"/>
        </w:rPr>
        <w:t xml:space="preserve">обязательным, а не по желанию граждан. Изначально 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все сведения, в том числе о причин</w:t>
      </w:r>
      <w:r w:rsidR="00ED2D20">
        <w:rPr>
          <w:rFonts w:ascii="Roboto" w:hAnsi="Roboto"/>
          <w:color w:val="333333"/>
          <w:sz w:val="28"/>
          <w:szCs w:val="28"/>
        </w:rPr>
        <w:t>е</w:t>
      </w:r>
      <w:r>
        <w:rPr>
          <w:rFonts w:ascii="Roboto" w:hAnsi="Roboto"/>
          <w:color w:val="333333"/>
          <w:sz w:val="28"/>
          <w:szCs w:val="28"/>
        </w:rPr>
        <w:t xml:space="preserve"> смерти человека, внос</w:t>
      </w:r>
      <w:r w:rsidR="00ED2D20">
        <w:rPr>
          <w:rFonts w:ascii="Roboto" w:hAnsi="Roboto"/>
          <w:color w:val="333333"/>
          <w:sz w:val="28"/>
          <w:szCs w:val="28"/>
        </w:rPr>
        <w:t>я</w:t>
      </w:r>
      <w:r>
        <w:rPr>
          <w:rFonts w:ascii="Roboto" w:hAnsi="Roboto"/>
          <w:color w:val="333333"/>
          <w:sz w:val="28"/>
          <w:szCs w:val="28"/>
        </w:rPr>
        <w:t>тся медицинскими организациями в информационную систему здравоохранения (ЕГИСЗ), а оттуда информация поступа</w:t>
      </w:r>
      <w:r w:rsidR="00ED2D20">
        <w:rPr>
          <w:rFonts w:ascii="Roboto" w:hAnsi="Roboto"/>
          <w:color w:val="333333"/>
          <w:sz w:val="28"/>
          <w:szCs w:val="28"/>
        </w:rPr>
        <w:t>ет</w:t>
      </w:r>
      <w:r>
        <w:rPr>
          <w:rFonts w:ascii="Roboto" w:hAnsi="Roboto"/>
          <w:color w:val="333333"/>
          <w:sz w:val="28"/>
          <w:szCs w:val="28"/>
        </w:rPr>
        <w:t> в Единый государственный реестр записей акто</w:t>
      </w:r>
      <w:r w:rsidR="00ED2D20">
        <w:rPr>
          <w:rFonts w:ascii="Roboto" w:hAnsi="Roboto"/>
          <w:color w:val="333333"/>
          <w:sz w:val="28"/>
          <w:szCs w:val="28"/>
        </w:rPr>
        <w:t>в гражданского состояния</w:t>
      </w:r>
      <w:r>
        <w:rPr>
          <w:rFonts w:ascii="Roboto" w:hAnsi="Roboto"/>
          <w:color w:val="333333"/>
          <w:sz w:val="28"/>
          <w:szCs w:val="28"/>
        </w:rPr>
        <w:t xml:space="preserve">, Росстат и другие ведомства. </w:t>
      </w:r>
    </w:p>
    <w:p w:rsidR="00ED2D20" w:rsidRDefault="00ED2D20" w:rsidP="00ED2D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p w:rsidR="00ED2D20" w:rsidRDefault="00ED2D20" w:rsidP="00ED2D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 w:hint="eastAsia"/>
          <w:color w:val="333333"/>
          <w:sz w:val="28"/>
          <w:szCs w:val="28"/>
        </w:rPr>
        <w:t>С</w:t>
      </w:r>
      <w:r>
        <w:rPr>
          <w:rFonts w:ascii="Roboto" w:hAnsi="Roboto"/>
          <w:color w:val="333333"/>
          <w:sz w:val="28"/>
          <w:szCs w:val="28"/>
        </w:rPr>
        <w:t xml:space="preserve">тарший помощник Слободского </w:t>
      </w:r>
    </w:p>
    <w:p w:rsidR="00ED2D20" w:rsidRDefault="00ED2D20" w:rsidP="00ED2D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межрайонного прокурора </w:t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  <w:t>Р. А. Захаров</w:t>
      </w:r>
    </w:p>
    <w:p w:rsidR="00567206" w:rsidRDefault="00567206"/>
    <w:sectPr w:rsidR="005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C"/>
    <w:rsid w:val="001E394C"/>
    <w:rsid w:val="00567206"/>
    <w:rsid w:val="00B94F54"/>
    <w:rsid w:val="00E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B6CA"/>
  <w15:chartTrackingRefBased/>
  <w15:docId w15:val="{FDF37D27-62FB-4C61-894F-AD344F3D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2022-05-23T14:32:00Z</dcterms:created>
  <dcterms:modified xsi:type="dcterms:W3CDTF">2022-06-03T14:24:00Z</dcterms:modified>
</cp:coreProperties>
</file>