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A5" w:rsidRDefault="00CC48A5" w:rsidP="00CC48A5">
      <w:pPr>
        <w:pStyle w:val="a3"/>
        <w:shd w:val="clear" w:color="auto" w:fill="FFFFFF"/>
        <w:spacing w:before="0" w:beforeAutospacing="0"/>
        <w:ind w:firstLine="708"/>
        <w:jc w:val="center"/>
        <w:rPr>
          <w:b/>
          <w:color w:val="333333"/>
          <w:sz w:val="28"/>
          <w:szCs w:val="28"/>
          <w:shd w:val="clear" w:color="auto" w:fill="FFFFFF"/>
        </w:rPr>
      </w:pPr>
      <w:r w:rsidRPr="00CC48A5">
        <w:rPr>
          <w:b/>
          <w:color w:val="333333"/>
          <w:sz w:val="28"/>
          <w:szCs w:val="28"/>
          <w:shd w:val="clear" w:color="auto" w:fill="FFFFFF"/>
        </w:rPr>
        <w:t xml:space="preserve">Изменения в законодательстве о регистрации лиц </w:t>
      </w:r>
    </w:p>
    <w:p w:rsidR="00CC48A5" w:rsidRPr="00CC48A5" w:rsidRDefault="00CC48A5" w:rsidP="00CC48A5">
      <w:pPr>
        <w:pStyle w:val="a3"/>
        <w:shd w:val="clear" w:color="auto" w:fill="FFFFFF"/>
        <w:spacing w:before="0" w:beforeAutospacing="0"/>
        <w:ind w:firstLine="708"/>
        <w:jc w:val="center"/>
        <w:rPr>
          <w:b/>
          <w:color w:val="333333"/>
          <w:sz w:val="28"/>
          <w:szCs w:val="28"/>
          <w:shd w:val="clear" w:color="auto" w:fill="FFFFFF"/>
        </w:rPr>
      </w:pPr>
      <w:r w:rsidRPr="00CC48A5">
        <w:rPr>
          <w:b/>
          <w:color w:val="333333"/>
          <w:sz w:val="28"/>
          <w:szCs w:val="28"/>
          <w:shd w:val="clear" w:color="auto" w:fill="FFFFFF"/>
        </w:rPr>
        <w:t>из числа детей-сирот</w:t>
      </w:r>
    </w:p>
    <w:p w:rsidR="00CC48A5" w:rsidRDefault="00CC48A5" w:rsidP="00CC48A5">
      <w:pPr>
        <w:pStyle w:val="a3"/>
        <w:shd w:val="clear" w:color="auto" w:fill="FFFFFF"/>
        <w:spacing w:before="0" w:beforeAutospacing="0"/>
        <w:ind w:firstLine="708"/>
        <w:jc w:val="both"/>
        <w:rPr>
          <w:color w:val="333333"/>
          <w:sz w:val="28"/>
          <w:szCs w:val="28"/>
          <w:shd w:val="clear" w:color="auto" w:fill="FFFFFF"/>
        </w:rPr>
      </w:pPr>
    </w:p>
    <w:p w:rsidR="00515123" w:rsidRPr="00CC48A5" w:rsidRDefault="00515123" w:rsidP="00CC48A5">
      <w:pPr>
        <w:pStyle w:val="a3"/>
        <w:shd w:val="clear" w:color="auto" w:fill="FFFFFF"/>
        <w:spacing w:before="0" w:beforeAutospacing="0"/>
        <w:ind w:firstLine="708"/>
        <w:jc w:val="both"/>
        <w:rPr>
          <w:rFonts w:ascii="Roboto" w:hAnsi="Roboto"/>
          <w:color w:val="333333"/>
          <w:sz w:val="28"/>
          <w:szCs w:val="28"/>
        </w:rPr>
      </w:pPr>
      <w:r w:rsidRPr="00CC48A5">
        <w:rPr>
          <w:color w:val="333333"/>
          <w:sz w:val="28"/>
          <w:szCs w:val="28"/>
          <w:shd w:val="clear" w:color="auto" w:fill="FFFFFF"/>
        </w:rPr>
        <w:t>Федеральным законом от 14.07.2022 № 293-ФЗ (начало действия документа - 11 января 2023 г.) установлен порядок регистрации лиц из числа детей-сирот, не имеющих мест, где они постоянно или преимущественно проживают.</w:t>
      </w:r>
    </w:p>
    <w:p w:rsidR="00515123" w:rsidRPr="00CC48A5" w:rsidRDefault="00515123" w:rsidP="00CC48A5">
      <w:pPr>
        <w:pStyle w:val="a3"/>
        <w:shd w:val="clear" w:color="auto" w:fill="FFFFFF"/>
        <w:spacing w:before="0" w:beforeAutospacing="0"/>
        <w:ind w:firstLine="708"/>
        <w:jc w:val="both"/>
        <w:rPr>
          <w:rFonts w:ascii="Roboto" w:hAnsi="Roboto"/>
          <w:color w:val="333333"/>
          <w:sz w:val="28"/>
          <w:szCs w:val="28"/>
        </w:rPr>
      </w:pPr>
      <w:r w:rsidRPr="00CC48A5">
        <w:rPr>
          <w:color w:val="333333"/>
          <w:sz w:val="28"/>
          <w:szCs w:val="28"/>
          <w:shd w:val="clear" w:color="auto" w:fill="FFFFFF"/>
        </w:rPr>
        <w:t>В частности</w:t>
      </w:r>
      <w:r w:rsidR="00CC48A5" w:rsidRPr="00CC48A5">
        <w:rPr>
          <w:color w:val="333333"/>
          <w:sz w:val="28"/>
          <w:szCs w:val="28"/>
          <w:shd w:val="clear" w:color="auto" w:fill="FFFFFF"/>
        </w:rPr>
        <w:t>,</w:t>
      </w:r>
      <w:r w:rsidRPr="00CC48A5">
        <w:rPr>
          <w:color w:val="333333"/>
          <w:sz w:val="28"/>
          <w:szCs w:val="28"/>
          <w:shd w:val="clear" w:color="auto" w:fill="FFFFFF"/>
        </w:rPr>
        <w:t xml:space="preserve"> предусмотрено, что дети-сироты и дети, оставшиеся без попечения родителей, лица из числа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w:t>
      </w:r>
    </w:p>
    <w:p w:rsidR="00515123" w:rsidRPr="00CC48A5" w:rsidRDefault="00515123" w:rsidP="00CC48A5">
      <w:pPr>
        <w:pStyle w:val="a3"/>
        <w:shd w:val="clear" w:color="auto" w:fill="FFFFFF"/>
        <w:spacing w:before="0" w:beforeAutospacing="0"/>
        <w:ind w:firstLine="708"/>
        <w:jc w:val="both"/>
        <w:rPr>
          <w:rFonts w:ascii="Roboto" w:hAnsi="Roboto"/>
          <w:color w:val="333333"/>
          <w:sz w:val="28"/>
          <w:szCs w:val="28"/>
        </w:rPr>
      </w:pPr>
      <w:r w:rsidRPr="00CC48A5">
        <w:rPr>
          <w:color w:val="333333"/>
          <w:sz w:val="28"/>
          <w:szCs w:val="28"/>
          <w:shd w:val="clear" w:color="auto" w:fill="FFFFFF"/>
        </w:rPr>
        <w:t>Аналогичный порядок регистрации в субъекте Российской Федерации предусмотрен также для лиц, которые относились к вышеуказанной категории и достигли возраста 23 лет,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w:t>
      </w:r>
    </w:p>
    <w:p w:rsidR="00515123" w:rsidRPr="00CC48A5" w:rsidRDefault="00515123" w:rsidP="00CC48A5">
      <w:pPr>
        <w:pStyle w:val="a3"/>
        <w:shd w:val="clear" w:color="auto" w:fill="FFFFFF"/>
        <w:spacing w:before="0" w:beforeAutospacing="0"/>
        <w:ind w:firstLine="708"/>
        <w:jc w:val="both"/>
        <w:rPr>
          <w:rFonts w:ascii="Roboto" w:hAnsi="Roboto"/>
          <w:color w:val="333333"/>
          <w:sz w:val="28"/>
          <w:szCs w:val="28"/>
        </w:rPr>
      </w:pPr>
      <w:r w:rsidRPr="00CC48A5">
        <w:rPr>
          <w:color w:val="333333"/>
          <w:sz w:val="28"/>
          <w:szCs w:val="28"/>
          <w:shd w:val="clear" w:color="auto" w:fill="FFFFFF"/>
        </w:rPr>
        <w:t>Регистрация будет производиться на основании заявления ребенка по адресу администрации района, в котором он проживает.</w:t>
      </w:r>
    </w:p>
    <w:p w:rsidR="00515123" w:rsidRPr="00CC48A5" w:rsidRDefault="00515123" w:rsidP="00CC48A5">
      <w:pPr>
        <w:pStyle w:val="a3"/>
        <w:shd w:val="clear" w:color="auto" w:fill="FFFFFF"/>
        <w:spacing w:before="0" w:beforeAutospacing="0"/>
        <w:ind w:firstLine="708"/>
        <w:jc w:val="both"/>
        <w:rPr>
          <w:color w:val="333333"/>
          <w:sz w:val="28"/>
          <w:szCs w:val="28"/>
        </w:rPr>
      </w:pPr>
      <w:r w:rsidRPr="00CC48A5">
        <w:rPr>
          <w:color w:val="333333"/>
          <w:sz w:val="28"/>
          <w:szCs w:val="28"/>
          <w:shd w:val="clear" w:color="auto" w:fill="FFFFFF"/>
        </w:rPr>
        <w:t>Принятые дополнительные государственные гарантии регистрации детей-сирот и детей, оставшихся без попечения родителей, позволят исключить случаи автоматического лишения их прописки после выхода из детского учреждения до момента заселения в жилое помещение.</w:t>
      </w:r>
    </w:p>
    <w:p w:rsidR="00823FA9" w:rsidRPr="00CC48A5" w:rsidRDefault="00823FA9">
      <w:pPr>
        <w:rPr>
          <w:rFonts w:ascii="Times New Roman" w:hAnsi="Times New Roman" w:cs="Times New Roman"/>
          <w:sz w:val="28"/>
          <w:szCs w:val="28"/>
        </w:rPr>
      </w:pPr>
    </w:p>
    <w:p w:rsidR="00CC48A5" w:rsidRDefault="00CC48A5">
      <w:pPr>
        <w:rPr>
          <w:rFonts w:ascii="Times New Roman" w:hAnsi="Times New Roman" w:cs="Times New Roman"/>
          <w:sz w:val="28"/>
          <w:szCs w:val="28"/>
        </w:rPr>
      </w:pPr>
      <w:r w:rsidRPr="00CC48A5">
        <w:rPr>
          <w:rFonts w:ascii="Times New Roman" w:hAnsi="Times New Roman" w:cs="Times New Roman"/>
          <w:sz w:val="28"/>
          <w:szCs w:val="28"/>
        </w:rPr>
        <w:t xml:space="preserve">Старший помощник Слободского </w:t>
      </w:r>
    </w:p>
    <w:p w:rsidR="00CC48A5" w:rsidRPr="00CC48A5" w:rsidRDefault="00CC48A5">
      <w:pPr>
        <w:rPr>
          <w:rFonts w:ascii="Times New Roman" w:hAnsi="Times New Roman" w:cs="Times New Roman"/>
          <w:sz w:val="28"/>
          <w:szCs w:val="28"/>
        </w:rPr>
      </w:pPr>
      <w:r w:rsidRPr="00CC48A5">
        <w:rPr>
          <w:rFonts w:ascii="Times New Roman" w:hAnsi="Times New Roman" w:cs="Times New Roman"/>
          <w:sz w:val="28"/>
          <w:szCs w:val="28"/>
        </w:rPr>
        <w:t>меж</w:t>
      </w:r>
      <w:r>
        <w:rPr>
          <w:rFonts w:ascii="Times New Roman" w:hAnsi="Times New Roman" w:cs="Times New Roman"/>
          <w:sz w:val="28"/>
          <w:szCs w:val="28"/>
        </w:rPr>
        <w:t xml:space="preserve">районного прокурора </w:t>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Д.Ю. Исупов</w:t>
      </w:r>
    </w:p>
    <w:sectPr w:rsidR="00CC48A5" w:rsidRPr="00CC4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FB"/>
    <w:rsid w:val="000337FB"/>
    <w:rsid w:val="00515123"/>
    <w:rsid w:val="00823FA9"/>
    <w:rsid w:val="00CC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6606"/>
  <w15:chartTrackingRefBased/>
  <w15:docId w15:val="{37D228A3-F0D8-4943-BE1C-CB05C3EF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1374</Characters>
  <Application>Microsoft Office Word</Application>
  <DocSecurity>0</DocSecurity>
  <Lines>11</Lines>
  <Paragraphs>3</Paragraphs>
  <ScaleCrop>false</ScaleCrop>
  <Company>SPecialiST RePack</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Антон Александрович</cp:lastModifiedBy>
  <cp:revision>3</cp:revision>
  <dcterms:created xsi:type="dcterms:W3CDTF">2022-09-08T11:52:00Z</dcterms:created>
  <dcterms:modified xsi:type="dcterms:W3CDTF">2022-10-05T10:36:00Z</dcterms:modified>
</cp:coreProperties>
</file>