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88" w:rsidRDefault="00AD6F88" w:rsidP="00AD6F88">
      <w:pPr>
        <w:pStyle w:val="a3"/>
        <w:shd w:val="clear" w:color="auto" w:fill="FFFFFF"/>
        <w:spacing w:before="0" w:beforeAutospacing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AD6F88">
        <w:rPr>
          <w:b/>
          <w:color w:val="333333"/>
          <w:sz w:val="28"/>
          <w:szCs w:val="28"/>
          <w:shd w:val="clear" w:color="auto" w:fill="FFFFFF"/>
        </w:rPr>
        <w:t xml:space="preserve">Введено ежемесячное пособие </w:t>
      </w:r>
    </w:p>
    <w:p w:rsidR="00AD6F88" w:rsidRPr="00AD6F88" w:rsidRDefault="00AD6F88" w:rsidP="00AD6F88">
      <w:pPr>
        <w:pStyle w:val="a3"/>
        <w:shd w:val="clear" w:color="auto" w:fill="FFFFFF"/>
        <w:spacing w:before="0" w:beforeAutospacing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AD6F88">
        <w:rPr>
          <w:b/>
          <w:color w:val="333333"/>
          <w:sz w:val="28"/>
          <w:szCs w:val="28"/>
          <w:shd w:val="clear" w:color="auto" w:fill="FFFFFF"/>
        </w:rPr>
        <w:t>в связи с рождением и воспитанием ребенка</w:t>
      </w:r>
    </w:p>
    <w:p w:rsidR="00AD6F88" w:rsidRDefault="00AD6F88" w:rsidP="00AD6F88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AD6F88" w:rsidRDefault="00AD6F88" w:rsidP="00AD6F88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32195A" w:rsidRDefault="0032195A" w:rsidP="00AD6F88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В соответствии с Федеральным законом от 21.11.2022 № 455-ФЗ с 1 января 2023 года вв</w:t>
      </w:r>
      <w:r w:rsidR="00AD6F88">
        <w:rPr>
          <w:color w:val="333333"/>
          <w:sz w:val="28"/>
          <w:szCs w:val="28"/>
          <w:shd w:val="clear" w:color="auto" w:fill="FFFFFF"/>
        </w:rPr>
        <w:t>едено</w:t>
      </w:r>
      <w:r>
        <w:rPr>
          <w:color w:val="333333"/>
          <w:sz w:val="28"/>
          <w:szCs w:val="28"/>
          <w:shd w:val="clear" w:color="auto" w:fill="FFFFFF"/>
        </w:rPr>
        <w:t xml:space="preserve"> ежемесячное пособие в связи с рождением и воспитанием ребенка, которое объедини</w:t>
      </w:r>
      <w:r w:rsidR="00AD6F88">
        <w:rPr>
          <w:color w:val="333333"/>
          <w:sz w:val="28"/>
          <w:szCs w:val="28"/>
          <w:shd w:val="clear" w:color="auto" w:fill="FFFFFF"/>
        </w:rPr>
        <w:t>ло</w:t>
      </w:r>
      <w:r>
        <w:rPr>
          <w:color w:val="333333"/>
          <w:sz w:val="28"/>
          <w:szCs w:val="28"/>
          <w:shd w:val="clear" w:color="auto" w:fill="FFFFFF"/>
        </w:rPr>
        <w:t xml:space="preserve"> несколько мер поддержки: ежемесячное пособие женщине, вставшей на учет в медицинской организации в ранние сроки беременности; 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 ежемесячную выплату в связи с рождением (усыновлением) первого ребенка до достижения им возраста 3 лет; ежемесячную выплату в связи с рождением (усыновлением) третьего или последующего ребенка до достижения им возраста 3 лет; ежемесячную денежную выплату на ребенка в возрасте от 3 до 7 лет включительно; ежемесячную денежную выплату на ребенка в возрасте от 8 до 17 лет.</w:t>
      </w:r>
    </w:p>
    <w:p w:rsidR="0032195A" w:rsidRDefault="0032195A" w:rsidP="00AD6F88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Пособие назнача</w:t>
      </w:r>
      <w:r w:rsidR="00AD6F88">
        <w:rPr>
          <w:color w:val="333333"/>
          <w:sz w:val="28"/>
          <w:szCs w:val="28"/>
          <w:shd w:val="clear" w:color="auto" w:fill="FFFFFF"/>
        </w:rPr>
        <w:t>ется</w:t>
      </w:r>
      <w:r>
        <w:rPr>
          <w:color w:val="333333"/>
          <w:sz w:val="28"/>
          <w:szCs w:val="28"/>
          <w:shd w:val="clear" w:color="auto" w:fill="FFFFFF"/>
        </w:rPr>
        <w:t xml:space="preserve"> семьям с доходом менее одного регионального прожиточного минимума на человека с применением комплексной оценки нуждаемости. Выплаты осуществля</w:t>
      </w:r>
      <w:r w:rsidR="00AD6F88">
        <w:rPr>
          <w:color w:val="333333"/>
          <w:sz w:val="28"/>
          <w:szCs w:val="28"/>
          <w:shd w:val="clear" w:color="auto" w:fill="FFFFFF"/>
        </w:rPr>
        <w:t>ю</w:t>
      </w:r>
      <w:r>
        <w:rPr>
          <w:color w:val="333333"/>
          <w:sz w:val="28"/>
          <w:szCs w:val="28"/>
          <w:shd w:val="clear" w:color="auto" w:fill="FFFFFF"/>
        </w:rPr>
        <w:t>тся беременным женщинам, вставшим на учет в ранние сроки, и родителям детей от рождения и до 7 лет.</w:t>
      </w:r>
    </w:p>
    <w:p w:rsidR="0032195A" w:rsidRDefault="0032195A" w:rsidP="00AD6F88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Размер пособия состав</w:t>
      </w:r>
      <w:r w:rsidR="00AD6F88">
        <w:rPr>
          <w:color w:val="333333"/>
          <w:sz w:val="28"/>
          <w:szCs w:val="28"/>
          <w:shd w:val="clear" w:color="auto" w:fill="FFFFFF"/>
        </w:rPr>
        <w:t>ляет</w:t>
      </w:r>
      <w:r>
        <w:rPr>
          <w:color w:val="333333"/>
          <w:sz w:val="28"/>
          <w:szCs w:val="28"/>
          <w:shd w:val="clear" w:color="auto" w:fill="FFFFFF"/>
        </w:rPr>
        <w:t xml:space="preserve"> 50, 75 или 100 процентов регионального прожиточного минимума.</w:t>
      </w:r>
    </w:p>
    <w:p w:rsidR="0032195A" w:rsidRDefault="0032195A" w:rsidP="00AD6F88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 случае</w:t>
      </w:r>
      <w:r w:rsidR="00AD6F88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если в семье несколько детей в возрасте до 17 лет, пособие назнача</w:t>
      </w:r>
      <w:r w:rsidR="00AD6F88">
        <w:rPr>
          <w:color w:val="333333"/>
          <w:sz w:val="28"/>
          <w:szCs w:val="28"/>
          <w:shd w:val="clear" w:color="auto" w:fill="FFFFFF"/>
        </w:rPr>
        <w:t>етс</w:t>
      </w:r>
      <w:r>
        <w:rPr>
          <w:color w:val="333333"/>
          <w:sz w:val="28"/>
          <w:szCs w:val="28"/>
          <w:shd w:val="clear" w:color="auto" w:fill="FFFFFF"/>
        </w:rPr>
        <w:t>я на каждого ребенка, указанного в заявлении родителей.</w:t>
      </w:r>
    </w:p>
    <w:p w:rsidR="00AD6F88" w:rsidRDefault="00AD6F88" w:rsidP="00AD6F88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shd w:val="clear" w:color="auto" w:fill="FFFFFF"/>
        </w:rPr>
      </w:pPr>
    </w:p>
    <w:p w:rsidR="00AD6F88" w:rsidRDefault="00AD6F88" w:rsidP="00AD6F88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Старший помощник Слободского </w:t>
      </w:r>
    </w:p>
    <w:p w:rsidR="00AD6F88" w:rsidRDefault="00AD6F88" w:rsidP="00AD6F88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межрайонного прокурора </w:t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  <w:t>Д. Ю. Исупов</w:t>
      </w:r>
    </w:p>
    <w:p w:rsidR="00153F79" w:rsidRDefault="00153F79"/>
    <w:sectPr w:rsidR="0015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3F"/>
    <w:rsid w:val="00153F79"/>
    <w:rsid w:val="0032195A"/>
    <w:rsid w:val="00AD6F88"/>
    <w:rsid w:val="00E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C70D"/>
  <w15:chartTrackingRefBased/>
  <w15:docId w15:val="{6C198602-C981-4944-AB4D-A0A6B990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2023-01-16T13:28:00Z</dcterms:created>
  <dcterms:modified xsi:type="dcterms:W3CDTF">2023-01-17T09:12:00Z</dcterms:modified>
</cp:coreProperties>
</file>